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9C2E5" w:themeColor="accent3" w:themeTint="66">
    <v:background id="_x0000_s1025" o:bwmode="white" fillcolor="#89c2e5 [1302]">
      <v:fill r:id="rId2" o:title="5%" type="pattern"/>
    </v:background>
  </w:background>
  <w:body>
    <w:p w:rsidR="005813B5" w:rsidRPr="00AB5D98" w:rsidRDefault="005813B5" w:rsidP="00E80B6C">
      <w:pPr>
        <w:pStyle w:val="a3"/>
        <w:spacing w:before="100" w:beforeAutospacing="1" w:after="100" w:afterAutospacing="1"/>
        <w:jc w:val="center"/>
        <w:rPr>
          <w:b/>
          <w:lang w:val="ru-RU"/>
        </w:rPr>
      </w:pPr>
      <w:r w:rsidRPr="002117B5">
        <w:rPr>
          <w:b/>
          <w:lang w:val="ru-RU"/>
        </w:rPr>
        <w:t>Ш</w:t>
      </w:r>
      <w:r>
        <w:rPr>
          <w:b/>
          <w:lang w:val="ru-RU"/>
        </w:rPr>
        <w:t xml:space="preserve">КОЛЬНАЯ ГАЗЕТА </w:t>
      </w:r>
      <w:r>
        <w:rPr>
          <w:b/>
          <w:lang w:val="ru-RU"/>
        </w:rPr>
        <w:br/>
      </w:r>
      <w:r w:rsidR="008325AE">
        <w:rPr>
          <w:b/>
          <w:lang w:val="ru-RU"/>
        </w:rPr>
        <w:t>МК</w:t>
      </w:r>
      <w:r w:rsidRPr="002117B5">
        <w:rPr>
          <w:b/>
          <w:lang w:val="ru-RU"/>
        </w:rPr>
        <w:t>ОУ СОШ №3 г. Алагира</w:t>
      </w:r>
    </w:p>
    <w:p w:rsidR="005813B5" w:rsidRPr="001210F3" w:rsidRDefault="005813B5" w:rsidP="005813B5">
      <w:pPr>
        <w:pStyle w:val="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1210F3">
        <w:rPr>
          <w:sz w:val="40"/>
          <w:szCs w:val="40"/>
          <w:lang w:val="ru-RU"/>
        </w:rPr>
        <w:t>школа+</w:t>
      </w:r>
    </w:p>
    <w:p w:rsidR="005813B5" w:rsidRDefault="005813B5" w:rsidP="005813B5">
      <w:pPr>
        <w:jc w:val="center"/>
        <w:rPr>
          <w:u w:val="single"/>
        </w:rPr>
      </w:pPr>
      <w:r>
        <w:br/>
      </w:r>
      <w:r>
        <w:rPr>
          <w:u w:val="single"/>
        </w:rPr>
        <w:t>Выпуск №1             25.10</w:t>
      </w:r>
      <w:r w:rsidRPr="00651E55">
        <w:rPr>
          <w:u w:val="single"/>
        </w:rPr>
        <w:t>.201</w:t>
      </w:r>
      <w:r w:rsidR="008325AE">
        <w:rPr>
          <w:u w:val="single"/>
        </w:rPr>
        <w:t>6</w:t>
      </w:r>
      <w:r w:rsidRPr="00651E55">
        <w:rPr>
          <w:u w:val="single"/>
        </w:rPr>
        <w:t xml:space="preserve"> г.</w:t>
      </w:r>
    </w:p>
    <w:p w:rsidR="00606C35" w:rsidRDefault="008325AE" w:rsidP="005813B5">
      <w:pPr>
        <w:jc w:val="center"/>
        <w:rPr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777066" cy="1971675"/>
            <wp:effectExtent l="19050" t="0" r="4234" b="0"/>
            <wp:docPr id="1" name="Рисунок 1" descr="http://alagir3.osedu2.ru/Portals/40/%D1%84%D0%BE%D1%82%D0%BE1/image-02-09-16-06-2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gir3.osedu2.ru/Portals/40/%D1%84%D0%BE%D1%82%D0%BE1/image-02-09-16-06-21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7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B5" w:rsidRPr="00E80B6C" w:rsidRDefault="00E80B6C" w:rsidP="00E80B6C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</w:t>
      </w:r>
      <w:r w:rsidR="005813B5" w:rsidRPr="00E80B6C">
        <w:rPr>
          <w:b/>
          <w:i/>
          <w:color w:val="0070C0"/>
        </w:rPr>
        <w:t>Уважае</w:t>
      </w:r>
      <w:r w:rsidR="004250AB" w:rsidRPr="00E80B6C">
        <w:rPr>
          <w:b/>
          <w:i/>
          <w:color w:val="0070C0"/>
        </w:rPr>
        <w:t>мые  коллеги, дорогие</w:t>
      </w:r>
      <w:r w:rsidR="00606C35" w:rsidRPr="00E80B6C">
        <w:rPr>
          <w:b/>
          <w:i/>
          <w:color w:val="0070C0"/>
        </w:rPr>
        <w:br/>
      </w:r>
      <w:r>
        <w:rPr>
          <w:b/>
          <w:i/>
          <w:color w:val="0070C0"/>
        </w:rPr>
        <w:t xml:space="preserve">                      </w:t>
      </w:r>
      <w:r w:rsidR="004250AB" w:rsidRPr="00E80B6C">
        <w:rPr>
          <w:b/>
          <w:i/>
          <w:color w:val="0070C0"/>
        </w:rPr>
        <w:t xml:space="preserve"> учащиеся и родители!</w:t>
      </w:r>
      <w:r>
        <w:rPr>
          <w:b/>
          <w:i/>
          <w:color w:val="0070C0"/>
        </w:rPr>
        <w:br/>
      </w:r>
      <w:r w:rsidR="004250AB">
        <w:t xml:space="preserve"> 1 сентября мы отмечаем не просто как День знаний, это особый день в нашей жизн</w:t>
      </w:r>
      <w:proofErr w:type="gramStart"/>
      <w:r w:rsidR="004250AB">
        <w:t>и-</w:t>
      </w:r>
      <w:proofErr w:type="gramEnd"/>
      <w:r w:rsidR="004250AB">
        <w:t xml:space="preserve"> праздник нашей светлой надежды, крепкой веры и реализовавшейся мечты. Праздник, неразрывно связанный с новыми начинаниями и возможностями, массой новых идей, смелыми экспериме</w:t>
      </w:r>
      <w:r w:rsidR="00864024">
        <w:t>н</w:t>
      </w:r>
      <w:r w:rsidR="004250AB">
        <w:t>тами, радостными открытиями, постоян</w:t>
      </w:r>
      <w:r w:rsidR="00864024">
        <w:t xml:space="preserve">ным поиском и верой в будущее. Этот день всегда врывается в жизнь шумно и звонко. Он особенный: чистый, как осеннее небо, добрый, как первая учительница, и торжественный, как любое важное событие в жизни человека. Здоровья учителям, удачи ученикам и громаднейшего терпения </w:t>
      </w:r>
      <w:r w:rsidR="00864024">
        <w:lastRenderedPageBreak/>
        <w:t>родителям! Да, без неожиданностей не обойтись. Их будет немало, и пускай они станут для всех приятными, яркими, незабываемыми! А пока пусть громко переливается школьный звонок!</w:t>
      </w:r>
    </w:p>
    <w:p w:rsidR="00F07DD0" w:rsidRPr="00E80B6C" w:rsidRDefault="00F07DD0" w:rsidP="00F07DD0">
      <w:pPr>
        <w:spacing w:line="240" w:lineRule="auto"/>
        <w:jc w:val="center"/>
        <w:rPr>
          <w:b/>
          <w:color w:val="FF0000"/>
          <w:u w:val="single"/>
        </w:rPr>
      </w:pPr>
      <w:r w:rsidRPr="00E80B6C">
        <w:rPr>
          <w:b/>
          <w:color w:val="FF0000"/>
          <w:u w:val="single"/>
        </w:rPr>
        <w:t>Дорогие ребята!</w:t>
      </w:r>
    </w:p>
    <w:p w:rsidR="00F07DD0" w:rsidRDefault="00F07DD0" w:rsidP="00F07DD0">
      <w:pPr>
        <w:spacing w:line="240" w:lineRule="auto"/>
      </w:pPr>
      <w:r>
        <w:t xml:space="preserve">Этот  учебный год школа встретила  вас обновлённой, чистой и ухоженной. Благодаря спонсорам, родителям и всем неравнодушным людям, школа преобразилась от главного входа  до третьего этажа. Весь коллектив школы проявили чудеса сноровки и расторопности, чтобы успеть к началу занятий: красили и белили стены, чистили полы, мыли окна. На протяжении месяца  учителя и </w:t>
      </w:r>
      <w:proofErr w:type="spellStart"/>
      <w:r>
        <w:t>техработники</w:t>
      </w:r>
      <w:proofErr w:type="spellEnd"/>
      <w:r>
        <w:t xml:space="preserve">  работали не покладая рук. Не остались в стороне и учащиеся нашей школы - по первому же </w:t>
      </w:r>
      <w:proofErr w:type="gramStart"/>
      <w:r>
        <w:t>зову</w:t>
      </w:r>
      <w:proofErr w:type="gramEnd"/>
      <w:r>
        <w:t xml:space="preserve"> ученики 8Б, 9А-Б, 10, 11 классов приходили и самозабвенно работали допоздна, вычищая и разгребая горы мусора.</w:t>
      </w:r>
    </w:p>
    <w:p w:rsidR="00F07DD0" w:rsidRDefault="00F07DD0" w:rsidP="00F07DD0">
      <w:pPr>
        <w:spacing w:line="240" w:lineRule="auto"/>
      </w:pPr>
      <w:r>
        <w:t xml:space="preserve"> И вот школа  стала как новенькая! И вот она приняла всех, но через месяц опять - грязные стены с отпечатками подошв, расписанные стены и подоконники, мусор, и опять  никому ничего не нужно. Как же так? Ведь всё делается для вас, а вы   только  разрушаете! Где логика? Когда мы начнём относиться к школе и его имуществу как к своему дому?</w:t>
      </w:r>
    </w:p>
    <w:p w:rsidR="00F07DD0" w:rsidRPr="00E80B6C" w:rsidRDefault="008325AE" w:rsidP="00F07DD0">
      <w:pPr>
        <w:spacing w:line="240" w:lineRule="auto"/>
        <w:rPr>
          <w:u w:val="single"/>
        </w:rPr>
      </w:pPr>
      <w:r>
        <w:t xml:space="preserve"> В 2016</w:t>
      </w:r>
      <w:r w:rsidR="00F07DD0">
        <w:t xml:space="preserve"> году </w:t>
      </w:r>
      <w:r>
        <w:t xml:space="preserve">в </w:t>
      </w:r>
      <w:r w:rsidR="00F07DD0">
        <w:t xml:space="preserve">школе </w:t>
      </w:r>
      <w:bookmarkStart w:id="0" w:name="_GoBack"/>
      <w:bookmarkEnd w:id="0"/>
      <w:r>
        <w:t>планируется отремонтировать спортивный зал</w:t>
      </w:r>
      <w:r w:rsidR="00F07DD0">
        <w:t xml:space="preserve">! А </w:t>
      </w:r>
      <w:r>
        <w:t xml:space="preserve">стоит ли его ремонтировать </w:t>
      </w:r>
      <w:r w:rsidR="00F07DD0">
        <w:t xml:space="preserve"> при таком отношении он</w:t>
      </w:r>
      <w:proofErr w:type="gramStart"/>
      <w:r w:rsidR="00F07DD0">
        <w:t>а-</w:t>
      </w:r>
      <w:proofErr w:type="gramEnd"/>
      <w:r w:rsidR="00F07DD0">
        <w:t xml:space="preserve"> э</w:t>
      </w:r>
      <w:r w:rsidR="00606C35">
        <w:t>та  лучшая  сторона? Подумайте…</w:t>
      </w:r>
    </w:p>
    <w:p w:rsidR="008325AE" w:rsidRDefault="008325AE" w:rsidP="00F07DD0">
      <w:pPr>
        <w:spacing w:line="240" w:lineRule="auto"/>
        <w:jc w:val="center"/>
        <w:rPr>
          <w:b/>
          <w:color w:val="FF0000"/>
          <w:u w:val="single"/>
        </w:rPr>
      </w:pPr>
    </w:p>
    <w:p w:rsidR="008325AE" w:rsidRDefault="008325AE" w:rsidP="00F07DD0">
      <w:pPr>
        <w:spacing w:line="240" w:lineRule="auto"/>
        <w:jc w:val="center"/>
        <w:rPr>
          <w:b/>
          <w:color w:val="FF0000"/>
          <w:u w:val="single"/>
        </w:rPr>
      </w:pPr>
    </w:p>
    <w:p w:rsidR="00F07DD0" w:rsidRPr="00E80B6C" w:rsidRDefault="00F07DD0" w:rsidP="00F07DD0">
      <w:pPr>
        <w:spacing w:line="240" w:lineRule="auto"/>
        <w:jc w:val="center"/>
        <w:rPr>
          <w:b/>
          <w:color w:val="FF0000"/>
          <w:u w:val="single"/>
        </w:rPr>
      </w:pPr>
      <w:r w:rsidRPr="00E80B6C">
        <w:rPr>
          <w:b/>
          <w:color w:val="FF0000"/>
          <w:u w:val="single"/>
        </w:rPr>
        <w:lastRenderedPageBreak/>
        <w:t>С миру по нитке.</w:t>
      </w:r>
    </w:p>
    <w:p w:rsidR="00F07DD0" w:rsidRDefault="00F07DD0" w:rsidP="00F07DD0">
      <w:pPr>
        <w:spacing w:line="240" w:lineRule="auto"/>
      </w:pPr>
      <w:r>
        <w:t xml:space="preserve">Человеческая жизнь неразрывно связана с природой, которая иногда преподносит не очень приятные сюрпризы. Наводнение в Амурской области показало, насколько сильна природа и уязвим человек. Люди растерялись от масштабов бедствия, ощущая ужас </w:t>
      </w:r>
      <w:proofErr w:type="gramStart"/>
      <w:r>
        <w:t>от</w:t>
      </w:r>
      <w:proofErr w:type="gramEnd"/>
      <w:r>
        <w:t xml:space="preserve"> произошедшего.</w:t>
      </w:r>
    </w:p>
    <w:p w:rsidR="00F07DD0" w:rsidRDefault="00F07DD0" w:rsidP="00F07DD0">
      <w:pPr>
        <w:spacing w:line="240" w:lineRule="auto"/>
      </w:pPr>
      <w:r>
        <w:t xml:space="preserve">Один в поле не воин-эта поговорка лишний раз доказала, что она всегда применима к нашей повседневной жизни. Когда ПЕРВЫЙ канал бросил клич о помощи, россияне показали опять миру образец сплоченности и взаимовыручки. Деньги, собранные на этом марафоне, пойдут на благое дело- 300 семей обретут крышу над головой.  И каждый человек, отправивший </w:t>
      </w:r>
      <w:proofErr w:type="spellStart"/>
      <w:r>
        <w:t>смс</w:t>
      </w:r>
      <w:proofErr w:type="spellEnd"/>
      <w:r>
        <w:t xml:space="preserve">, будет знать, что в постройку  этих домов  есть и его вклад. Это ли не благое дело? И кто знает, что его ждёт завтра? </w:t>
      </w:r>
    </w:p>
    <w:p w:rsidR="00F07DD0" w:rsidRDefault="00F07DD0" w:rsidP="00F07DD0">
      <w:pPr>
        <w:spacing w:line="240" w:lineRule="auto"/>
      </w:pPr>
      <w:r>
        <w:t xml:space="preserve"> 1канал не впервые   объявляет такие акции: уже который год он помогает больным детям, собирая деньги на лечение. Отправляя </w:t>
      </w:r>
      <w:proofErr w:type="spellStart"/>
      <w:r>
        <w:t>смс</w:t>
      </w:r>
      <w:proofErr w:type="spellEnd"/>
      <w:r>
        <w:t xml:space="preserve"> со словом «Добро» со своего телефона, ты уже автоматически помогаешь тому или иному больному малышу. Потратив не такие уж большие деньги (от 40-до 100 рублей), ты делаешь богоугодное дело, которому нет цены.</w:t>
      </w:r>
    </w:p>
    <w:p w:rsidR="00F07DD0" w:rsidRPr="00AC2B34" w:rsidRDefault="00F07DD0" w:rsidP="00AC2B34">
      <w:pPr>
        <w:spacing w:line="240" w:lineRule="auto"/>
      </w:pPr>
      <w:r>
        <w:t xml:space="preserve">Да не оскудевает рука </w:t>
      </w:r>
      <w:proofErr w:type="gramStart"/>
      <w:r>
        <w:t>дающего</w:t>
      </w:r>
      <w:proofErr w:type="gramEnd"/>
      <w:r>
        <w:t>, и да будет это и  твоя  рука тоже, дорогой  друг</w:t>
      </w:r>
    </w:p>
    <w:p w:rsidR="00AC2B34" w:rsidRDefault="00AC2B34" w:rsidP="005813B5">
      <w:pPr>
        <w:spacing w:after="0" w:line="240" w:lineRule="auto"/>
        <w:contextualSpacing/>
        <w:rPr>
          <w:sz w:val="24"/>
          <w:szCs w:val="24"/>
        </w:rPr>
      </w:pPr>
    </w:p>
    <w:p w:rsidR="008325AE" w:rsidRDefault="00864024" w:rsidP="005813B5">
      <w:pPr>
        <w:spacing w:after="0" w:line="240" w:lineRule="auto"/>
        <w:contextualSpacing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Впервые увидев человека, люди </w:t>
      </w:r>
      <w:r w:rsidR="00CA0C3F">
        <w:rPr>
          <w:sz w:val="24"/>
          <w:szCs w:val="24"/>
        </w:rPr>
        <w:t xml:space="preserve">непроизвольно обращают внимание на его внешность. «Одежда составляет девяносто процентов всего того, что люди </w:t>
      </w:r>
      <w:r w:rsidR="00CA0C3F">
        <w:rPr>
          <w:sz w:val="24"/>
          <w:szCs w:val="24"/>
        </w:rPr>
        <w:lastRenderedPageBreak/>
        <w:t xml:space="preserve">видят перед собой, когда смотрят на вас»,- подчеркивает </w:t>
      </w:r>
      <w:proofErr w:type="spellStart"/>
      <w:r w:rsidR="00CA0C3F">
        <w:rPr>
          <w:sz w:val="24"/>
          <w:szCs w:val="24"/>
        </w:rPr>
        <w:t>Дебора</w:t>
      </w:r>
      <w:proofErr w:type="spellEnd"/>
      <w:r w:rsidR="00CA0C3F">
        <w:rPr>
          <w:sz w:val="24"/>
          <w:szCs w:val="24"/>
        </w:rPr>
        <w:t xml:space="preserve"> Гай Кокс, консультант по имиджу. Одежда воздействует на окружающих, так как, независимо от сознания человека, мгновенно фиксируется его органами чувств. Поэтому не зря говорят, что о человеке вначале судят по его внешности, затем по разговору, а далее по интерьеру его кабинета.</w:t>
      </w:r>
      <w:r w:rsidR="00AC2B34" w:rsidRPr="00AC2B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2B34" w:rsidRDefault="00CA0C3F" w:rsidP="005813B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25AE">
        <w:rPr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4" name="Рисунок 4" descr="http://alagir3.osedu2.ru/Portals/40/%D1%84%D0%BE%D1%82%D0%BE1/image-11-10-16-08-4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agir3.osedu2.ru/Portals/40/%D1%84%D0%BE%D1%82%D0%BE1/image-11-10-16-08-41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B5" w:rsidRDefault="00CA0C3F" w:rsidP="005813B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Внешний вид, как правило, отражает внутреннее, нравственное содержание человека. « Люди судят о нас- то есть определяют, кто мы, где мы живем и где мы был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на основе одного лишь взгляда на одежду», - говорит Кокс. Культуру человека подчеркивает его одежда.</w:t>
      </w:r>
      <w:r w:rsidR="00A57D17">
        <w:rPr>
          <w:sz w:val="24"/>
          <w:szCs w:val="24"/>
        </w:rPr>
        <w:t xml:space="preserve"> Она является своего рода визитной карточкой человека. Одежда несет партнерам по общению информацию о человеке, его вкусах, принадлежности к тому или иному социальному или профессиональному слою.</w:t>
      </w:r>
      <w:r w:rsidR="00AC2B34" w:rsidRPr="00AC2B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57D17">
        <w:rPr>
          <w:sz w:val="24"/>
          <w:szCs w:val="24"/>
        </w:rPr>
        <w:br/>
        <w:t xml:space="preserve"> Со вкусом подобранная одежда, аксессуары, оп</w:t>
      </w:r>
      <w:r w:rsidR="00C12D7F">
        <w:rPr>
          <w:sz w:val="24"/>
          <w:szCs w:val="24"/>
        </w:rPr>
        <w:t xml:space="preserve">рятный вид делают его </w:t>
      </w:r>
      <w:r w:rsidR="00C12D7F">
        <w:rPr>
          <w:sz w:val="24"/>
          <w:szCs w:val="24"/>
        </w:rPr>
        <w:lastRenderedPageBreak/>
        <w:t>уверенным</w:t>
      </w:r>
      <w:r w:rsidR="00A57D17">
        <w:rPr>
          <w:sz w:val="24"/>
          <w:szCs w:val="24"/>
        </w:rPr>
        <w:t>, собранным, энергичным.</w:t>
      </w:r>
      <w:r w:rsidR="00C12D7F">
        <w:rPr>
          <w:sz w:val="24"/>
          <w:szCs w:val="24"/>
        </w:rPr>
        <w:t xml:space="preserve"> Не зря Рокфеллер начал свой бизнес с того, что купил себе на последние деньги дорогой костюм. «Уменье одеваться более важно, нежели уменье входить в комнату или уменье кланяться. Ничто так не бросается глаза, как одежда человека»,- наставляли в старину.</w:t>
      </w:r>
    </w:p>
    <w:p w:rsidR="00FA2911" w:rsidRDefault="00FA2911" w:rsidP="005813B5">
      <w:pPr>
        <w:spacing w:after="0" w:line="240" w:lineRule="auto"/>
        <w:contextualSpacing/>
        <w:rPr>
          <w:sz w:val="24"/>
          <w:szCs w:val="24"/>
        </w:rPr>
      </w:pPr>
    </w:p>
    <w:p w:rsidR="00C12D7F" w:rsidRDefault="00FA2911" w:rsidP="005813B5">
      <w:pPr>
        <w:spacing w:after="0" w:line="240" w:lineRule="auto"/>
        <w:contextualSpacing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2266950"/>
            <wp:effectExtent l="19050" t="0" r="0" b="0"/>
            <wp:docPr id="3" name="Рисунок 10" descr="http://alagir3.osedu2.ru/Portals/40/%D1%84%D0%BE%D1%82%D0%BE1/DSC0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agir3.osedu2.ru/Portals/40/%D1%84%D0%BE%D1%82%D0%BE1/DSC08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6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D7F">
        <w:rPr>
          <w:sz w:val="24"/>
          <w:szCs w:val="24"/>
        </w:rPr>
        <w:br/>
        <w:t>В этом учебном году в школах ввели школьную форму. Кто-то обрадовался, кто-то расстроился, но начало учебного года было многообещающим: буквально все блистали деловыми костюмами, поражали тонким вкусом и тактом в одежде. Но эта идиллия продолжалась недолго, опять вернулись к своим потертым джинсам, растянутым кофтам и декольте.</w:t>
      </w:r>
      <w:r w:rsidR="008325AE" w:rsidRPr="008325AE">
        <w:t xml:space="preserve"> </w:t>
      </w:r>
      <w:r w:rsidR="008325AE">
        <w:rPr>
          <w:noProof/>
          <w:lang w:eastAsia="ru-RU"/>
        </w:rPr>
        <w:lastRenderedPageBreak/>
        <w:drawing>
          <wp:inline distT="0" distB="0" distL="0" distR="0">
            <wp:extent cx="2533650" cy="3378200"/>
            <wp:effectExtent l="19050" t="0" r="0" b="0"/>
            <wp:docPr id="7" name="Рисунок 7" descr="http://alagir3.osedu2.ru/Portals/40/%D1%84%D0%BE%D1%82%D0%BE1/image-26-09-16-10-5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agir3.osedu2.ru/Portals/40/%D1%84%D0%BE%D1%82%D0%BE1/image-26-09-16-10-53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64" cy="338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B34" w:rsidRPr="00AC2B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12D7F">
        <w:rPr>
          <w:sz w:val="24"/>
          <w:szCs w:val="24"/>
        </w:rPr>
        <w:t>Понимаем, что соблюдать правила ношения «правильной» одежды очень сложно, но оно того стоит: завтра вы вынуждены будете этому заново учиться. Ведь для современного работодателя внешний облик делового человек</w:t>
      </w:r>
      <w:proofErr w:type="gramStart"/>
      <w:r w:rsidR="00C12D7F">
        <w:rPr>
          <w:sz w:val="24"/>
          <w:szCs w:val="24"/>
        </w:rPr>
        <w:t>а-</w:t>
      </w:r>
      <w:proofErr w:type="gramEnd"/>
      <w:r w:rsidR="00C12D7F">
        <w:rPr>
          <w:sz w:val="24"/>
          <w:szCs w:val="24"/>
        </w:rPr>
        <w:t xml:space="preserve"> это первый шаг </w:t>
      </w:r>
      <w:r w:rsidR="00236B02">
        <w:rPr>
          <w:sz w:val="24"/>
          <w:szCs w:val="24"/>
        </w:rPr>
        <w:t>к успеху, поскольку для потенци</w:t>
      </w:r>
      <w:r w:rsidR="00C12D7F">
        <w:rPr>
          <w:sz w:val="24"/>
          <w:szCs w:val="24"/>
        </w:rPr>
        <w:t xml:space="preserve">ального партнера его костюм служит кодом, свидетельствующим о степени надежности, </w:t>
      </w:r>
      <w:r w:rsidR="00236B02">
        <w:rPr>
          <w:sz w:val="24"/>
          <w:szCs w:val="24"/>
        </w:rPr>
        <w:t>респектабельности и успеха в делах. Тогда не лучше ли привыкнуть к деловой одежде сейчас, с «младых ногтей», чтобы взрослыми не выглядеть смешно и нелепо?</w:t>
      </w:r>
    </w:p>
    <w:p w:rsidR="00F27080" w:rsidRPr="00F27080" w:rsidRDefault="00F27080" w:rsidP="00F27080">
      <w:pPr>
        <w:pStyle w:val="1"/>
        <w:rPr>
          <w:rStyle w:val="a6"/>
          <w:smallCaps w:val="0"/>
          <w:color w:val="FFFFFF" w:themeColor="background1"/>
          <w:sz w:val="10"/>
          <w:szCs w:val="16"/>
          <w:u w:val="none"/>
          <w:lang w:val="ru-RU"/>
        </w:rPr>
      </w:pPr>
      <w:r w:rsidRPr="00F27080">
        <w:rPr>
          <w:sz w:val="10"/>
          <w:szCs w:val="16"/>
          <w:lang w:val="ru-RU"/>
        </w:rPr>
        <w:t>Главный редактор</w:t>
      </w:r>
      <w:proofErr w:type="gramStart"/>
      <w:r w:rsidRPr="00F27080">
        <w:rPr>
          <w:sz w:val="10"/>
          <w:szCs w:val="16"/>
          <w:lang w:val="ru-RU"/>
        </w:rPr>
        <w:t>:</w:t>
      </w:r>
      <w:r w:rsidR="008325AE">
        <w:rPr>
          <w:sz w:val="10"/>
          <w:szCs w:val="16"/>
          <w:lang w:val="ru-RU"/>
        </w:rPr>
        <w:t>З</w:t>
      </w:r>
      <w:proofErr w:type="gramEnd"/>
      <w:r w:rsidR="008325AE">
        <w:rPr>
          <w:sz w:val="10"/>
          <w:szCs w:val="16"/>
          <w:lang w:val="ru-RU"/>
        </w:rPr>
        <w:t>ангиева Ж.У.</w:t>
      </w:r>
      <w:r w:rsidRPr="00F27080">
        <w:rPr>
          <w:sz w:val="10"/>
          <w:szCs w:val="16"/>
          <w:lang w:val="ru-RU"/>
        </w:rPr>
        <w:t xml:space="preserve">.   </w:t>
      </w:r>
      <w:r w:rsidRPr="00F27080">
        <w:rPr>
          <w:sz w:val="10"/>
          <w:szCs w:val="16"/>
          <w:lang w:val="ru-RU"/>
        </w:rPr>
        <w:br/>
        <w:t xml:space="preserve"> Адрес: г.Алагир,ул</w:t>
      </w:r>
      <w:proofErr w:type="gramStart"/>
      <w:r w:rsidRPr="00F27080">
        <w:rPr>
          <w:sz w:val="10"/>
          <w:szCs w:val="16"/>
          <w:lang w:val="ru-RU"/>
        </w:rPr>
        <w:t>.Л</w:t>
      </w:r>
      <w:proofErr w:type="gramEnd"/>
      <w:r w:rsidRPr="00F27080">
        <w:rPr>
          <w:sz w:val="10"/>
          <w:szCs w:val="16"/>
          <w:lang w:val="ru-RU"/>
        </w:rPr>
        <w:t>енина,109</w:t>
      </w:r>
      <w:r w:rsidRPr="00F27080">
        <w:rPr>
          <w:sz w:val="10"/>
          <w:szCs w:val="16"/>
          <w:lang w:val="ru-RU"/>
        </w:rPr>
        <w:br/>
        <w:t xml:space="preserve">Выпуск. редактор: Тедеева Э.С.    </w:t>
      </w:r>
      <w:r w:rsidRPr="00F27080">
        <w:rPr>
          <w:sz w:val="10"/>
          <w:szCs w:val="16"/>
          <w:lang w:val="ru-RU"/>
        </w:rPr>
        <w:br/>
      </w:r>
      <w:proofErr w:type="gramStart"/>
      <w:r w:rsidRPr="00F27080">
        <w:rPr>
          <w:sz w:val="10"/>
          <w:szCs w:val="16"/>
          <w:lang w:val="ru-RU"/>
        </w:rPr>
        <w:t>е</w:t>
      </w:r>
      <w:proofErr w:type="gramEnd"/>
      <w:r w:rsidRPr="00F27080">
        <w:rPr>
          <w:sz w:val="10"/>
          <w:szCs w:val="16"/>
          <w:lang w:val="ru-RU"/>
        </w:rPr>
        <w:t>-</w:t>
      </w:r>
      <w:r w:rsidRPr="00F27080">
        <w:rPr>
          <w:sz w:val="10"/>
          <w:szCs w:val="16"/>
        </w:rPr>
        <w:t>mail</w:t>
      </w:r>
      <w:r w:rsidRPr="00F27080">
        <w:rPr>
          <w:sz w:val="10"/>
          <w:szCs w:val="16"/>
          <w:lang w:val="ru-RU"/>
        </w:rPr>
        <w:t>:</w:t>
      </w:r>
      <w:r w:rsidRPr="00F27080">
        <w:rPr>
          <w:sz w:val="10"/>
          <w:szCs w:val="16"/>
        </w:rPr>
        <w:t>alshk</w:t>
      </w:r>
      <w:r w:rsidRPr="00F27080">
        <w:rPr>
          <w:sz w:val="10"/>
          <w:szCs w:val="16"/>
          <w:lang w:val="ru-RU"/>
        </w:rPr>
        <w:t>3@</w:t>
      </w:r>
      <w:r w:rsidRPr="00F27080">
        <w:rPr>
          <w:sz w:val="10"/>
          <w:szCs w:val="16"/>
        </w:rPr>
        <w:t>mail</w:t>
      </w:r>
      <w:r w:rsidRPr="00F27080">
        <w:rPr>
          <w:sz w:val="10"/>
          <w:szCs w:val="16"/>
          <w:lang w:val="ru-RU"/>
        </w:rPr>
        <w:t xml:space="preserve">.3 </w:t>
      </w:r>
      <w:r w:rsidRPr="00F27080">
        <w:rPr>
          <w:sz w:val="10"/>
          <w:szCs w:val="16"/>
          <w:lang w:val="ru-RU"/>
        </w:rPr>
        <w:br/>
        <w:t xml:space="preserve">Газете в интернете: </w:t>
      </w:r>
      <w:r w:rsidRPr="00F27080">
        <w:rPr>
          <w:sz w:val="10"/>
          <w:szCs w:val="16"/>
        </w:rPr>
        <w:t>alagir</w:t>
      </w:r>
      <w:r w:rsidRPr="00F27080">
        <w:rPr>
          <w:sz w:val="10"/>
          <w:szCs w:val="16"/>
          <w:lang w:val="ru-RU"/>
        </w:rPr>
        <w:t>3.</w:t>
      </w:r>
      <w:r w:rsidRPr="00F27080">
        <w:rPr>
          <w:sz w:val="10"/>
          <w:szCs w:val="16"/>
        </w:rPr>
        <w:t>mwport</w:t>
      </w: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F07DD0" w:rsidRDefault="00F07DD0" w:rsidP="00F07DD0">
      <w:pPr>
        <w:spacing w:line="240" w:lineRule="auto"/>
      </w:pPr>
    </w:p>
    <w:p w:rsidR="00F07DD0" w:rsidRDefault="00F07DD0" w:rsidP="005813B5">
      <w:pPr>
        <w:spacing w:after="0" w:line="240" w:lineRule="auto"/>
        <w:contextualSpacing/>
        <w:rPr>
          <w:sz w:val="24"/>
          <w:szCs w:val="24"/>
        </w:rPr>
      </w:pPr>
    </w:p>
    <w:p w:rsidR="005813B5" w:rsidRDefault="005813B5" w:rsidP="005813B5">
      <w:pPr>
        <w:spacing w:after="0" w:line="240" w:lineRule="auto"/>
        <w:contextualSpacing/>
        <w:rPr>
          <w:sz w:val="24"/>
          <w:szCs w:val="24"/>
        </w:rPr>
      </w:pPr>
    </w:p>
    <w:p w:rsidR="005813B5" w:rsidRDefault="005813B5" w:rsidP="005813B5">
      <w:pPr>
        <w:spacing w:after="0" w:line="240" w:lineRule="auto"/>
        <w:contextualSpacing/>
        <w:rPr>
          <w:sz w:val="24"/>
          <w:szCs w:val="24"/>
        </w:rPr>
      </w:pPr>
    </w:p>
    <w:sectPr w:rsidR="005813B5" w:rsidSect="00AC2B34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DF2"/>
    <w:rsid w:val="00236B02"/>
    <w:rsid w:val="004250AB"/>
    <w:rsid w:val="004B6FE1"/>
    <w:rsid w:val="005813B5"/>
    <w:rsid w:val="00606C35"/>
    <w:rsid w:val="007F7DF2"/>
    <w:rsid w:val="008002A4"/>
    <w:rsid w:val="008325AE"/>
    <w:rsid w:val="00864024"/>
    <w:rsid w:val="00A06DB0"/>
    <w:rsid w:val="00A57D17"/>
    <w:rsid w:val="00AC2B34"/>
    <w:rsid w:val="00C12D7F"/>
    <w:rsid w:val="00CA0C3F"/>
    <w:rsid w:val="00E80B6C"/>
    <w:rsid w:val="00F07DD0"/>
    <w:rsid w:val="00F13B7B"/>
    <w:rsid w:val="00F27080"/>
    <w:rsid w:val="00FA2911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,aqua,white,#a3edf7,#e3fafd,yellow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B5"/>
  </w:style>
  <w:style w:type="paragraph" w:styleId="1">
    <w:name w:val="heading 1"/>
    <w:basedOn w:val="a"/>
    <w:next w:val="a"/>
    <w:link w:val="10"/>
    <w:uiPriority w:val="9"/>
    <w:qFormat/>
    <w:rsid w:val="005813B5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B5"/>
    <w:rPr>
      <w:rFonts w:eastAsiaTheme="minorEastAsia"/>
      <w:b/>
      <w:bCs/>
      <w:caps/>
      <w:color w:val="FFFFFF" w:themeColor="background1"/>
      <w:spacing w:val="15"/>
      <w:shd w:val="clear" w:color="auto" w:fill="F07F09" w:themeFill="accent1"/>
      <w:lang w:val="en-US" w:bidi="en-US"/>
    </w:rPr>
  </w:style>
  <w:style w:type="paragraph" w:customStyle="1" w:styleId="a3">
    <w:name w:val="Стиль"/>
    <w:rsid w:val="005813B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58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B5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F27080"/>
    <w:rPr>
      <w:smallCaps/>
      <w:color w:val="9F2936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2013-10-10T04:46:00Z</dcterms:created>
  <dcterms:modified xsi:type="dcterms:W3CDTF">2017-01-30T10:38:00Z</dcterms:modified>
</cp:coreProperties>
</file>