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A7A" w:rsidRPr="00826236" w:rsidRDefault="004A7A7A" w:rsidP="002D731B">
      <w:pPr>
        <w:rPr>
          <w:rFonts w:ascii="Times New Roman" w:hAnsi="Times New Roman" w:cs="Times New Roman"/>
          <w:b/>
          <w:sz w:val="24"/>
          <w:szCs w:val="24"/>
        </w:rPr>
      </w:pPr>
    </w:p>
    <w:p w:rsidR="004A7A7A" w:rsidRDefault="004A7A7A" w:rsidP="002D731B">
      <w:pPr>
        <w:rPr>
          <w:rFonts w:ascii="Times New Roman" w:hAnsi="Times New Roman" w:cs="Times New Roman"/>
          <w:b/>
          <w:sz w:val="24"/>
          <w:szCs w:val="24"/>
        </w:rPr>
      </w:pPr>
    </w:p>
    <w:tbl>
      <w:tblPr>
        <w:tblStyle w:val="ae"/>
        <w:tblW w:w="10456" w:type="dxa"/>
        <w:tblBorders>
          <w:top w:val="none" w:sz="0" w:space="0" w:color="auto"/>
          <w:left w:val="none" w:sz="0" w:space="0" w:color="auto"/>
          <w:bottom w:val="none" w:sz="0" w:space="0" w:color="auto"/>
          <w:right w:val="none" w:sz="0" w:space="0" w:color="auto"/>
          <w:insideV w:val="none" w:sz="0" w:space="0" w:color="auto"/>
        </w:tblBorders>
        <w:tblLook w:val="04A0"/>
      </w:tblPr>
      <w:tblGrid>
        <w:gridCol w:w="2943"/>
        <w:gridCol w:w="3969"/>
        <w:gridCol w:w="3544"/>
      </w:tblGrid>
      <w:tr w:rsidR="004A5727" w:rsidTr="00410F7A">
        <w:tc>
          <w:tcPr>
            <w:tcW w:w="2943" w:type="dxa"/>
          </w:tcPr>
          <w:p w:rsidR="004A5727" w:rsidRDefault="004A5727" w:rsidP="002D731B">
            <w:pPr>
              <w:rPr>
                <w:rFonts w:ascii="Times New Roman" w:hAnsi="Times New Roman" w:cs="Times New Roman"/>
                <w:b/>
                <w:sz w:val="24"/>
                <w:szCs w:val="24"/>
              </w:rPr>
            </w:pPr>
            <w:r>
              <w:rPr>
                <w:rFonts w:ascii="Times New Roman" w:hAnsi="Times New Roman" w:cs="Times New Roman"/>
                <w:b/>
                <w:sz w:val="24"/>
                <w:szCs w:val="24"/>
              </w:rPr>
              <w:t>Рассмотрено</w:t>
            </w:r>
          </w:p>
          <w:p w:rsidR="004A5727" w:rsidRDefault="004A5727" w:rsidP="002D731B">
            <w:pPr>
              <w:rPr>
                <w:rFonts w:ascii="Times New Roman" w:hAnsi="Times New Roman" w:cs="Times New Roman"/>
                <w:sz w:val="24"/>
                <w:szCs w:val="24"/>
              </w:rPr>
            </w:pPr>
            <w:r w:rsidRPr="004A5727">
              <w:rPr>
                <w:rFonts w:ascii="Times New Roman" w:hAnsi="Times New Roman" w:cs="Times New Roman"/>
                <w:sz w:val="24"/>
                <w:szCs w:val="24"/>
              </w:rPr>
              <w:t xml:space="preserve">на заседании </w:t>
            </w:r>
            <w:r w:rsidRPr="004A5727">
              <w:rPr>
                <w:rFonts w:ascii="Times New Roman" w:hAnsi="Times New Roman" w:cs="Times New Roman"/>
                <w:sz w:val="24"/>
                <w:szCs w:val="24"/>
              </w:rPr>
              <w:br/>
              <w:t>Совета школы</w:t>
            </w:r>
          </w:p>
          <w:p w:rsidR="004A5727" w:rsidRPr="004A5727" w:rsidRDefault="004A5727" w:rsidP="002D731B">
            <w:pPr>
              <w:rPr>
                <w:rFonts w:ascii="Times New Roman" w:hAnsi="Times New Roman" w:cs="Times New Roman"/>
                <w:sz w:val="24"/>
                <w:szCs w:val="24"/>
              </w:rPr>
            </w:pPr>
            <w:r>
              <w:rPr>
                <w:rFonts w:ascii="Times New Roman" w:hAnsi="Times New Roman" w:cs="Times New Roman"/>
                <w:sz w:val="24"/>
                <w:szCs w:val="24"/>
              </w:rPr>
              <w:t>«20» января 2014 года</w:t>
            </w:r>
          </w:p>
        </w:tc>
        <w:tc>
          <w:tcPr>
            <w:tcW w:w="3969" w:type="dxa"/>
          </w:tcPr>
          <w:p w:rsidR="004A5727" w:rsidRPr="004A5727" w:rsidRDefault="004A5727" w:rsidP="004A5727">
            <w:pPr>
              <w:rPr>
                <w:rFonts w:ascii="Times New Roman" w:hAnsi="Times New Roman" w:cs="Times New Roman"/>
                <w:b/>
                <w:sz w:val="24"/>
                <w:szCs w:val="24"/>
              </w:rPr>
            </w:pPr>
            <w:r w:rsidRPr="004A5727">
              <w:rPr>
                <w:rFonts w:ascii="Times New Roman" w:hAnsi="Times New Roman" w:cs="Times New Roman"/>
                <w:b/>
                <w:sz w:val="24"/>
                <w:szCs w:val="24"/>
              </w:rPr>
              <w:t xml:space="preserve">Принято </w:t>
            </w:r>
          </w:p>
          <w:p w:rsidR="004A5727" w:rsidRPr="004A5727" w:rsidRDefault="004A5727" w:rsidP="004A5727">
            <w:pPr>
              <w:rPr>
                <w:rFonts w:ascii="Times New Roman" w:hAnsi="Times New Roman" w:cs="Times New Roman"/>
                <w:sz w:val="22"/>
                <w:szCs w:val="22"/>
              </w:rPr>
            </w:pPr>
            <w:r w:rsidRPr="004A5727">
              <w:rPr>
                <w:rFonts w:ascii="Times New Roman" w:hAnsi="Times New Roman" w:cs="Times New Roman"/>
                <w:sz w:val="22"/>
                <w:szCs w:val="22"/>
              </w:rPr>
              <w:t xml:space="preserve">на общем собрании </w:t>
            </w:r>
            <w:r w:rsidRPr="004A5727">
              <w:rPr>
                <w:rFonts w:ascii="Times New Roman" w:hAnsi="Times New Roman" w:cs="Times New Roman"/>
                <w:sz w:val="22"/>
                <w:szCs w:val="22"/>
              </w:rPr>
              <w:br/>
              <w:t>трудового коллектива</w:t>
            </w:r>
            <w:r w:rsidRPr="004A5727">
              <w:rPr>
                <w:rFonts w:ascii="Times New Roman" w:hAnsi="Times New Roman" w:cs="Times New Roman"/>
                <w:sz w:val="22"/>
                <w:szCs w:val="22"/>
              </w:rPr>
              <w:br/>
              <w:t>МКОУ СОШ №3 г. Алагира.</w:t>
            </w:r>
            <w:r w:rsidRPr="004A5727">
              <w:rPr>
                <w:rFonts w:ascii="Times New Roman" w:hAnsi="Times New Roman" w:cs="Times New Roman"/>
                <w:sz w:val="22"/>
                <w:szCs w:val="22"/>
              </w:rPr>
              <w:br/>
              <w:t>Протокол №3  от 20.01.2014 г.</w:t>
            </w:r>
          </w:p>
          <w:p w:rsidR="004A5727" w:rsidRPr="004A5727" w:rsidRDefault="004A5727" w:rsidP="004A5727">
            <w:pPr>
              <w:rPr>
                <w:rFonts w:ascii="Times New Roman" w:hAnsi="Times New Roman" w:cs="Times New Roman"/>
                <w:sz w:val="22"/>
                <w:szCs w:val="22"/>
              </w:rPr>
            </w:pPr>
            <w:r w:rsidRPr="004A5727">
              <w:rPr>
                <w:rFonts w:ascii="Times New Roman" w:hAnsi="Times New Roman" w:cs="Times New Roman"/>
                <w:sz w:val="22"/>
                <w:szCs w:val="22"/>
              </w:rPr>
              <w:t xml:space="preserve">Председатель         </w:t>
            </w:r>
            <w:r>
              <w:rPr>
                <w:rFonts w:ascii="Times New Roman" w:hAnsi="Times New Roman" w:cs="Times New Roman"/>
                <w:sz w:val="22"/>
                <w:szCs w:val="22"/>
              </w:rPr>
              <w:t xml:space="preserve">    </w:t>
            </w:r>
            <w:r w:rsidRPr="004A5727">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spellStart"/>
            <w:r>
              <w:rPr>
                <w:rFonts w:ascii="Times New Roman" w:hAnsi="Times New Roman" w:cs="Times New Roman"/>
                <w:sz w:val="22"/>
                <w:szCs w:val="22"/>
              </w:rPr>
              <w:t>Цгоева</w:t>
            </w:r>
            <w:proofErr w:type="spellEnd"/>
            <w:r>
              <w:rPr>
                <w:rFonts w:ascii="Times New Roman" w:hAnsi="Times New Roman" w:cs="Times New Roman"/>
                <w:sz w:val="22"/>
                <w:szCs w:val="22"/>
              </w:rPr>
              <w:t xml:space="preserve"> Д.О.</w:t>
            </w:r>
          </w:p>
          <w:p w:rsidR="004A5727" w:rsidRDefault="004A5727" w:rsidP="002D731B">
            <w:pPr>
              <w:rPr>
                <w:rFonts w:ascii="Times New Roman" w:hAnsi="Times New Roman" w:cs="Times New Roman"/>
                <w:b/>
                <w:sz w:val="24"/>
                <w:szCs w:val="24"/>
              </w:rPr>
            </w:pPr>
          </w:p>
        </w:tc>
        <w:tc>
          <w:tcPr>
            <w:tcW w:w="3544" w:type="dxa"/>
          </w:tcPr>
          <w:p w:rsidR="004A5727" w:rsidRDefault="004A5727" w:rsidP="002D731B">
            <w:pPr>
              <w:rPr>
                <w:rFonts w:ascii="Times New Roman" w:hAnsi="Times New Roman" w:cs="Times New Roman"/>
                <w:b/>
                <w:sz w:val="24"/>
                <w:szCs w:val="24"/>
              </w:rPr>
            </w:pPr>
            <w:r>
              <w:rPr>
                <w:rFonts w:ascii="Times New Roman" w:hAnsi="Times New Roman" w:cs="Times New Roman"/>
                <w:b/>
                <w:sz w:val="24"/>
                <w:szCs w:val="24"/>
              </w:rPr>
              <w:t>Утверждаю</w:t>
            </w:r>
          </w:p>
          <w:p w:rsidR="004A5727" w:rsidRDefault="004A5727" w:rsidP="002D731B">
            <w:pPr>
              <w:rPr>
                <w:rFonts w:ascii="Times New Roman" w:hAnsi="Times New Roman" w:cs="Times New Roman"/>
                <w:sz w:val="24"/>
                <w:szCs w:val="24"/>
              </w:rPr>
            </w:pPr>
            <w:r w:rsidRPr="004A5727">
              <w:rPr>
                <w:rFonts w:ascii="Times New Roman" w:hAnsi="Times New Roman" w:cs="Times New Roman"/>
                <w:sz w:val="24"/>
                <w:szCs w:val="24"/>
              </w:rPr>
              <w:t>Директор МКОУ СОШ №3</w:t>
            </w:r>
            <w:r w:rsidRPr="004A5727">
              <w:rPr>
                <w:rFonts w:ascii="Times New Roman" w:hAnsi="Times New Roman" w:cs="Times New Roman"/>
                <w:sz w:val="24"/>
                <w:szCs w:val="24"/>
              </w:rPr>
              <w:br/>
              <w:t>г. Алагира</w:t>
            </w:r>
          </w:p>
          <w:p w:rsidR="004A5727" w:rsidRDefault="004A5727" w:rsidP="002D731B">
            <w:pPr>
              <w:rPr>
                <w:rFonts w:ascii="Times New Roman" w:hAnsi="Times New Roman" w:cs="Times New Roman"/>
                <w:sz w:val="24"/>
                <w:szCs w:val="24"/>
              </w:rPr>
            </w:pPr>
            <w:r>
              <w:rPr>
                <w:rFonts w:ascii="Times New Roman" w:hAnsi="Times New Roman" w:cs="Times New Roman"/>
                <w:sz w:val="24"/>
                <w:szCs w:val="24"/>
              </w:rPr>
              <w:t xml:space="preserve">_____________Л.А. </w:t>
            </w:r>
            <w:proofErr w:type="spellStart"/>
            <w:r>
              <w:rPr>
                <w:rFonts w:ascii="Times New Roman" w:hAnsi="Times New Roman" w:cs="Times New Roman"/>
                <w:sz w:val="24"/>
                <w:szCs w:val="24"/>
              </w:rPr>
              <w:t>Бугулова</w:t>
            </w:r>
            <w:proofErr w:type="spellEnd"/>
          </w:p>
          <w:p w:rsidR="004A5727" w:rsidRDefault="004A5727" w:rsidP="002D731B">
            <w:pPr>
              <w:rPr>
                <w:rFonts w:ascii="Times New Roman" w:hAnsi="Times New Roman" w:cs="Times New Roman"/>
                <w:sz w:val="24"/>
                <w:szCs w:val="24"/>
              </w:rPr>
            </w:pPr>
          </w:p>
          <w:p w:rsidR="004A5727" w:rsidRPr="004A5727" w:rsidRDefault="004A5727" w:rsidP="002D731B">
            <w:pPr>
              <w:rPr>
                <w:rFonts w:ascii="Times New Roman" w:hAnsi="Times New Roman" w:cs="Times New Roman"/>
                <w:sz w:val="24"/>
                <w:szCs w:val="24"/>
              </w:rPr>
            </w:pPr>
            <w:r>
              <w:rPr>
                <w:rFonts w:ascii="Times New Roman" w:hAnsi="Times New Roman" w:cs="Times New Roman"/>
                <w:sz w:val="24"/>
                <w:szCs w:val="24"/>
              </w:rPr>
              <w:t>Приказ №8-ОД от 20.01.2014г.</w:t>
            </w:r>
          </w:p>
        </w:tc>
      </w:tr>
    </w:tbl>
    <w:p w:rsidR="004A5727" w:rsidRDefault="004A5727" w:rsidP="002D731B">
      <w:pPr>
        <w:rPr>
          <w:rFonts w:ascii="Times New Roman" w:hAnsi="Times New Roman" w:cs="Times New Roman"/>
          <w:b/>
          <w:sz w:val="24"/>
          <w:szCs w:val="24"/>
        </w:rPr>
      </w:pPr>
    </w:p>
    <w:p w:rsidR="002D731B" w:rsidRPr="00826236" w:rsidRDefault="002D731B" w:rsidP="004A5727">
      <w:pPr>
        <w:rPr>
          <w:rFonts w:ascii="Times New Roman" w:hAnsi="Times New Roman" w:cs="Times New Roman"/>
          <w:b/>
          <w:sz w:val="24"/>
          <w:szCs w:val="24"/>
        </w:rPr>
      </w:pPr>
    </w:p>
    <w:p w:rsidR="002D731B" w:rsidRPr="00826236" w:rsidRDefault="002D731B" w:rsidP="005B34AA">
      <w:pPr>
        <w:rPr>
          <w:rFonts w:ascii="Times New Roman" w:hAnsi="Times New Roman" w:cs="Times New Roman"/>
          <w:b/>
          <w:sz w:val="24"/>
          <w:szCs w:val="24"/>
        </w:rPr>
      </w:pPr>
    </w:p>
    <w:p w:rsidR="002D731B" w:rsidRPr="00826236" w:rsidRDefault="002D731B" w:rsidP="002D731B">
      <w:pPr>
        <w:ind w:firstLine="720"/>
        <w:jc w:val="center"/>
        <w:rPr>
          <w:rFonts w:ascii="Times New Roman" w:hAnsi="Times New Roman" w:cs="Times New Roman"/>
          <w:b/>
          <w:sz w:val="24"/>
          <w:szCs w:val="24"/>
        </w:rPr>
      </w:pPr>
      <w:r w:rsidRPr="00826236">
        <w:rPr>
          <w:rFonts w:ascii="Times New Roman" w:hAnsi="Times New Roman" w:cs="Times New Roman"/>
          <w:b/>
          <w:sz w:val="24"/>
          <w:szCs w:val="24"/>
        </w:rPr>
        <w:t>ПОЛОЖЕНИЕ</w:t>
      </w:r>
    </w:p>
    <w:p w:rsidR="002D731B" w:rsidRPr="00826236" w:rsidRDefault="002D731B" w:rsidP="002D731B">
      <w:pPr>
        <w:shd w:val="clear" w:color="auto" w:fill="FFFFFF"/>
        <w:ind w:firstLine="720"/>
        <w:jc w:val="center"/>
        <w:rPr>
          <w:rFonts w:ascii="Times New Roman" w:hAnsi="Times New Roman" w:cs="Times New Roman"/>
          <w:b/>
          <w:sz w:val="24"/>
          <w:szCs w:val="24"/>
        </w:rPr>
      </w:pPr>
      <w:r w:rsidRPr="00826236">
        <w:rPr>
          <w:rFonts w:ascii="Times New Roman" w:hAnsi="Times New Roman" w:cs="Times New Roman"/>
          <w:b/>
          <w:sz w:val="24"/>
          <w:szCs w:val="24"/>
        </w:rPr>
        <w:t>о стимулировании труда работников М</w:t>
      </w:r>
      <w:r w:rsidR="00C960F5">
        <w:rPr>
          <w:rFonts w:ascii="Times New Roman" w:hAnsi="Times New Roman" w:cs="Times New Roman"/>
          <w:b/>
          <w:sz w:val="24"/>
          <w:szCs w:val="24"/>
        </w:rPr>
        <w:t>К</w:t>
      </w:r>
      <w:r w:rsidRPr="00826236">
        <w:rPr>
          <w:rFonts w:ascii="Times New Roman" w:hAnsi="Times New Roman" w:cs="Times New Roman"/>
          <w:b/>
          <w:sz w:val="24"/>
          <w:szCs w:val="24"/>
        </w:rPr>
        <w:t>ОУ</w:t>
      </w:r>
      <w:r w:rsidR="006B405E" w:rsidRPr="00826236">
        <w:rPr>
          <w:rFonts w:ascii="Times New Roman" w:hAnsi="Times New Roman" w:cs="Times New Roman"/>
          <w:b/>
          <w:sz w:val="24"/>
          <w:szCs w:val="24"/>
        </w:rPr>
        <w:t xml:space="preserve"> СОШ № 3</w:t>
      </w:r>
      <w:r w:rsidRPr="00826236">
        <w:rPr>
          <w:rFonts w:ascii="Times New Roman" w:hAnsi="Times New Roman" w:cs="Times New Roman"/>
          <w:b/>
          <w:sz w:val="24"/>
          <w:szCs w:val="24"/>
        </w:rPr>
        <w:t xml:space="preserve"> г. Алагира</w:t>
      </w:r>
    </w:p>
    <w:p w:rsidR="002D731B" w:rsidRPr="00826236" w:rsidRDefault="002D731B" w:rsidP="002D731B">
      <w:pPr>
        <w:ind w:firstLine="720"/>
        <w:jc w:val="center"/>
        <w:rPr>
          <w:rFonts w:ascii="Times New Roman" w:hAnsi="Times New Roman" w:cs="Times New Roman"/>
          <w:sz w:val="24"/>
          <w:szCs w:val="24"/>
        </w:rPr>
      </w:pPr>
    </w:p>
    <w:p w:rsidR="002D731B" w:rsidRPr="00826236" w:rsidRDefault="002D731B" w:rsidP="002D731B">
      <w:pPr>
        <w:ind w:firstLine="720"/>
        <w:jc w:val="center"/>
        <w:rPr>
          <w:rFonts w:ascii="Times New Roman" w:hAnsi="Times New Roman" w:cs="Times New Roman"/>
          <w:b/>
          <w:sz w:val="24"/>
          <w:szCs w:val="24"/>
        </w:rPr>
      </w:pPr>
      <w:r w:rsidRPr="00826236">
        <w:rPr>
          <w:rFonts w:ascii="Times New Roman" w:hAnsi="Times New Roman" w:cs="Times New Roman"/>
          <w:b/>
          <w:sz w:val="24"/>
          <w:szCs w:val="24"/>
        </w:rPr>
        <w:t>1. Общие положения</w:t>
      </w:r>
    </w:p>
    <w:p w:rsidR="002D731B" w:rsidRPr="00826236" w:rsidRDefault="002D731B" w:rsidP="00CC0519">
      <w:pPr>
        <w:ind w:firstLine="720"/>
        <w:rPr>
          <w:rFonts w:ascii="Times New Roman" w:hAnsi="Times New Roman" w:cs="Times New Roman"/>
          <w:b/>
          <w:sz w:val="24"/>
          <w:szCs w:val="24"/>
        </w:rPr>
      </w:pPr>
    </w:p>
    <w:p w:rsidR="002D731B" w:rsidRPr="00826236" w:rsidRDefault="002D731B" w:rsidP="00CC0519">
      <w:pPr>
        <w:ind w:firstLine="720"/>
        <w:rPr>
          <w:rFonts w:ascii="Times New Roman" w:hAnsi="Times New Roman" w:cs="Times New Roman"/>
          <w:sz w:val="24"/>
          <w:szCs w:val="24"/>
        </w:rPr>
      </w:pPr>
      <w:r w:rsidRPr="00826236">
        <w:rPr>
          <w:rFonts w:ascii="Times New Roman" w:hAnsi="Times New Roman" w:cs="Times New Roman"/>
          <w:snapToGrid w:val="0"/>
          <w:sz w:val="24"/>
          <w:szCs w:val="24"/>
        </w:rPr>
        <w:t>1.1. Положение о стимулировании труда (далее – Положение) разработано в целях усиления материальной заинтересованности работников муниципального</w:t>
      </w:r>
      <w:r w:rsidR="00C960F5">
        <w:rPr>
          <w:rFonts w:ascii="Times New Roman" w:hAnsi="Times New Roman" w:cs="Times New Roman"/>
          <w:snapToGrid w:val="0"/>
          <w:sz w:val="24"/>
          <w:szCs w:val="24"/>
        </w:rPr>
        <w:t xml:space="preserve"> казенного</w:t>
      </w:r>
      <w:r w:rsidR="00A115E9" w:rsidRPr="00826236">
        <w:rPr>
          <w:rFonts w:ascii="Times New Roman" w:hAnsi="Times New Roman" w:cs="Times New Roman"/>
          <w:snapToGrid w:val="0"/>
          <w:sz w:val="24"/>
          <w:szCs w:val="24"/>
        </w:rPr>
        <w:t xml:space="preserve"> </w:t>
      </w:r>
      <w:r w:rsidRPr="00826236">
        <w:rPr>
          <w:rFonts w:ascii="Times New Roman" w:hAnsi="Times New Roman" w:cs="Times New Roman"/>
          <w:snapToGrid w:val="0"/>
          <w:sz w:val="24"/>
          <w:szCs w:val="24"/>
        </w:rPr>
        <w:t>общеобр</w:t>
      </w:r>
      <w:r w:rsidR="00C960F5">
        <w:rPr>
          <w:rFonts w:ascii="Times New Roman" w:hAnsi="Times New Roman" w:cs="Times New Roman"/>
          <w:snapToGrid w:val="0"/>
          <w:sz w:val="24"/>
          <w:szCs w:val="24"/>
        </w:rPr>
        <w:t>азовательного учреждения средней общеобразовательной</w:t>
      </w:r>
      <w:r w:rsidRPr="00826236">
        <w:rPr>
          <w:rFonts w:ascii="Times New Roman" w:hAnsi="Times New Roman" w:cs="Times New Roman"/>
          <w:snapToGrid w:val="0"/>
          <w:sz w:val="24"/>
          <w:szCs w:val="24"/>
        </w:rPr>
        <w:t xml:space="preserve"> школ</w:t>
      </w:r>
      <w:r w:rsidR="00C960F5">
        <w:rPr>
          <w:rFonts w:ascii="Times New Roman" w:hAnsi="Times New Roman" w:cs="Times New Roman"/>
          <w:snapToGrid w:val="0"/>
          <w:sz w:val="24"/>
          <w:szCs w:val="24"/>
        </w:rPr>
        <w:t>ы</w:t>
      </w:r>
      <w:bookmarkStart w:id="0" w:name="_GoBack"/>
      <w:bookmarkEnd w:id="0"/>
      <w:r w:rsidR="006B405E" w:rsidRPr="00826236">
        <w:rPr>
          <w:rFonts w:ascii="Times New Roman" w:hAnsi="Times New Roman" w:cs="Times New Roman"/>
          <w:snapToGrid w:val="0"/>
          <w:sz w:val="24"/>
          <w:szCs w:val="24"/>
        </w:rPr>
        <w:t xml:space="preserve"> № 3 </w:t>
      </w:r>
      <w:r w:rsidRPr="00826236">
        <w:rPr>
          <w:rFonts w:ascii="Times New Roman" w:hAnsi="Times New Roman" w:cs="Times New Roman"/>
          <w:snapToGrid w:val="0"/>
          <w:sz w:val="24"/>
          <w:szCs w:val="24"/>
        </w:rPr>
        <w:t>г</w:t>
      </w:r>
      <w:proofErr w:type="gramStart"/>
      <w:r w:rsidRPr="00826236">
        <w:rPr>
          <w:rFonts w:ascii="Times New Roman" w:hAnsi="Times New Roman" w:cs="Times New Roman"/>
          <w:snapToGrid w:val="0"/>
          <w:sz w:val="24"/>
          <w:szCs w:val="24"/>
        </w:rPr>
        <w:t>.А</w:t>
      </w:r>
      <w:proofErr w:type="gramEnd"/>
      <w:r w:rsidRPr="00826236">
        <w:rPr>
          <w:rFonts w:ascii="Times New Roman" w:hAnsi="Times New Roman" w:cs="Times New Roman"/>
          <w:snapToGrid w:val="0"/>
          <w:sz w:val="24"/>
          <w:szCs w:val="24"/>
        </w:rPr>
        <w:t>лагира (далее - Школа) в повышении качества образовательного и воспитательного процесса, в развитии творческой активности и инициативы</w:t>
      </w:r>
      <w:r w:rsidRPr="00826236">
        <w:rPr>
          <w:rFonts w:ascii="Times New Roman" w:hAnsi="Times New Roman" w:cs="Times New Roman"/>
          <w:sz w:val="24"/>
          <w:szCs w:val="24"/>
        </w:rPr>
        <w:t>, в достижении наилучших результатов профессиональной деятельности.</w:t>
      </w:r>
    </w:p>
    <w:p w:rsidR="002D731B" w:rsidRPr="00826236" w:rsidRDefault="002D731B" w:rsidP="00CC0519">
      <w:pPr>
        <w:pStyle w:val="ConsPlusNormal"/>
        <w:widowControl/>
        <w:rPr>
          <w:rFonts w:ascii="Times New Roman" w:hAnsi="Times New Roman" w:cs="Times New Roman"/>
          <w:sz w:val="24"/>
          <w:szCs w:val="24"/>
        </w:rPr>
      </w:pPr>
      <w:r w:rsidRPr="00826236">
        <w:rPr>
          <w:rFonts w:ascii="Times New Roman" w:hAnsi="Times New Roman" w:cs="Times New Roman"/>
          <w:sz w:val="24"/>
          <w:szCs w:val="24"/>
        </w:rPr>
        <w:t>1.2. Настоящее Положение регламентируется следующими основополагающими законодательными и иными нормативными правовыми актами:</w:t>
      </w:r>
    </w:p>
    <w:p w:rsidR="002D731B" w:rsidRPr="00826236" w:rsidRDefault="002D731B" w:rsidP="00CC0519">
      <w:pPr>
        <w:pStyle w:val="ConsPlusNormal"/>
        <w:widowControl/>
        <w:rPr>
          <w:rFonts w:ascii="Times New Roman" w:hAnsi="Times New Roman" w:cs="Times New Roman"/>
          <w:sz w:val="24"/>
          <w:szCs w:val="24"/>
        </w:rPr>
      </w:pPr>
      <w:r w:rsidRPr="00826236">
        <w:rPr>
          <w:rFonts w:ascii="Times New Roman" w:hAnsi="Times New Roman" w:cs="Times New Roman"/>
          <w:sz w:val="24"/>
          <w:szCs w:val="24"/>
        </w:rPr>
        <w:t>Трудовой кодекс Российской Федерации;</w:t>
      </w:r>
    </w:p>
    <w:p w:rsidR="002D731B" w:rsidRPr="00826236" w:rsidRDefault="002D731B" w:rsidP="00CC0519">
      <w:pPr>
        <w:pStyle w:val="a3"/>
        <w:widowControl w:val="0"/>
        <w:jc w:val="left"/>
        <w:rPr>
          <w:sz w:val="24"/>
          <w:szCs w:val="24"/>
        </w:rPr>
      </w:pPr>
      <w:r w:rsidRPr="00826236">
        <w:rPr>
          <w:sz w:val="24"/>
          <w:szCs w:val="24"/>
        </w:rPr>
        <w:t xml:space="preserve">          </w:t>
      </w:r>
      <w:proofErr w:type="gramStart"/>
      <w:r w:rsidRPr="00826236">
        <w:rPr>
          <w:sz w:val="24"/>
          <w:szCs w:val="24"/>
        </w:rPr>
        <w:t xml:space="preserve">постановление Правительства Республики Северная Осетия – Алания № 108 от 9 апреля 2010  </w:t>
      </w:r>
      <w:r w:rsidRPr="00826236">
        <w:rPr>
          <w:b/>
          <w:sz w:val="24"/>
          <w:szCs w:val="24"/>
        </w:rPr>
        <w:t xml:space="preserve">« </w:t>
      </w:r>
      <w:r w:rsidRPr="00826236">
        <w:rPr>
          <w:sz w:val="24"/>
          <w:szCs w:val="24"/>
        </w:rPr>
        <w:t xml:space="preserve">О  внесении изменений в Методику формирования системы оплаты труда и стимулирования  работников государственных и муниципальных образовательных  учреждений, реализующих программы начального общего, основного общего, среднего (полного) общего образования, утвержденную постановлением Правительства Республики Северная Осетия – Алания от 24 октября </w:t>
      </w:r>
      <w:smartTag w:uri="urn:schemas-microsoft-com:office:smarttags" w:element="metricconverter">
        <w:smartTagPr>
          <w:attr w:name="ProductID" w:val="2008 г"/>
        </w:smartTagPr>
        <w:r w:rsidRPr="00826236">
          <w:rPr>
            <w:sz w:val="24"/>
            <w:szCs w:val="24"/>
          </w:rPr>
          <w:t>2008 г</w:t>
        </w:r>
      </w:smartTag>
      <w:r w:rsidRPr="00826236">
        <w:rPr>
          <w:sz w:val="24"/>
          <w:szCs w:val="24"/>
        </w:rPr>
        <w:t>. № 239»,</w:t>
      </w:r>
      <w:proofErr w:type="gramEnd"/>
    </w:p>
    <w:p w:rsidR="002D731B" w:rsidRPr="00826236" w:rsidRDefault="002D731B" w:rsidP="00CC0519">
      <w:pPr>
        <w:pStyle w:val="ConsPlusTitle"/>
        <w:widowControl/>
        <w:rPr>
          <w:rFonts w:ascii="Times New Roman" w:hAnsi="Times New Roman" w:cs="Times New Roman"/>
          <w:b w:val="0"/>
          <w:sz w:val="24"/>
          <w:szCs w:val="24"/>
        </w:rPr>
      </w:pPr>
      <w:r w:rsidRPr="00826236">
        <w:rPr>
          <w:rFonts w:ascii="Times New Roman" w:hAnsi="Times New Roman" w:cs="Times New Roman"/>
          <w:sz w:val="24"/>
          <w:szCs w:val="24"/>
        </w:rPr>
        <w:t xml:space="preserve">          </w:t>
      </w:r>
      <w:r w:rsidRPr="00826236">
        <w:rPr>
          <w:rFonts w:ascii="Times New Roman" w:hAnsi="Times New Roman" w:cs="Times New Roman"/>
          <w:b w:val="0"/>
          <w:sz w:val="24"/>
          <w:szCs w:val="24"/>
        </w:rPr>
        <w:t>постановление Правительства Республики Северная Осетия – Алания</w:t>
      </w:r>
      <w:r w:rsidRPr="00826236">
        <w:rPr>
          <w:rFonts w:ascii="Times New Roman" w:hAnsi="Times New Roman" w:cs="Times New Roman"/>
          <w:sz w:val="24"/>
          <w:szCs w:val="24"/>
        </w:rPr>
        <w:t xml:space="preserve"> </w:t>
      </w:r>
      <w:r w:rsidRPr="00826236">
        <w:rPr>
          <w:rFonts w:ascii="Times New Roman" w:hAnsi="Times New Roman" w:cs="Times New Roman"/>
          <w:b w:val="0"/>
          <w:sz w:val="24"/>
          <w:szCs w:val="24"/>
        </w:rPr>
        <w:t>№ 109</w:t>
      </w:r>
      <w:r w:rsidRPr="00826236">
        <w:rPr>
          <w:rFonts w:ascii="Times New Roman" w:hAnsi="Times New Roman" w:cs="Times New Roman"/>
          <w:sz w:val="24"/>
          <w:szCs w:val="24"/>
        </w:rPr>
        <w:t xml:space="preserve"> </w:t>
      </w:r>
      <w:r w:rsidRPr="00826236">
        <w:rPr>
          <w:rFonts w:ascii="Times New Roman" w:hAnsi="Times New Roman" w:cs="Times New Roman"/>
          <w:b w:val="0"/>
          <w:sz w:val="24"/>
          <w:szCs w:val="24"/>
        </w:rPr>
        <w:t>от 9 апреля</w:t>
      </w:r>
      <w:r w:rsidRPr="00826236">
        <w:rPr>
          <w:rFonts w:ascii="Times New Roman" w:hAnsi="Times New Roman" w:cs="Times New Roman"/>
          <w:sz w:val="24"/>
          <w:szCs w:val="24"/>
        </w:rPr>
        <w:t xml:space="preserve">  </w:t>
      </w:r>
      <w:smartTag w:uri="urn:schemas-microsoft-com:office:smarttags" w:element="metricconverter">
        <w:smartTagPr>
          <w:attr w:name="ProductID" w:val="2010 г"/>
        </w:smartTagPr>
        <w:r w:rsidRPr="00826236">
          <w:rPr>
            <w:rFonts w:ascii="Times New Roman" w:hAnsi="Times New Roman" w:cs="Times New Roman"/>
            <w:b w:val="0"/>
            <w:sz w:val="24"/>
            <w:szCs w:val="24"/>
          </w:rPr>
          <w:t>2010 г</w:t>
        </w:r>
      </w:smartTag>
      <w:r w:rsidRPr="00826236">
        <w:rPr>
          <w:rFonts w:ascii="Times New Roman" w:hAnsi="Times New Roman" w:cs="Times New Roman"/>
          <w:b w:val="0"/>
          <w:sz w:val="24"/>
          <w:szCs w:val="24"/>
        </w:rPr>
        <w:t xml:space="preserve">.     «О  нормативном </w:t>
      </w:r>
      <w:proofErr w:type="spellStart"/>
      <w:r w:rsidRPr="00826236">
        <w:rPr>
          <w:rFonts w:ascii="Times New Roman" w:hAnsi="Times New Roman" w:cs="Times New Roman"/>
          <w:b w:val="0"/>
          <w:sz w:val="24"/>
          <w:szCs w:val="24"/>
        </w:rPr>
        <w:t>подушевом</w:t>
      </w:r>
      <w:proofErr w:type="spellEnd"/>
      <w:r w:rsidRPr="00826236">
        <w:rPr>
          <w:rFonts w:ascii="Times New Roman" w:hAnsi="Times New Roman" w:cs="Times New Roman"/>
          <w:b w:val="0"/>
          <w:sz w:val="24"/>
          <w:szCs w:val="24"/>
        </w:rPr>
        <w:t xml:space="preserve"> финансировании расходов по обеспечению государственных гарантий прав граждан на получение общедоступного  и бесплатного общего образования в государственных и муниципальных общеобразовательных учреждениях Республики Северная Осетия-Алания»,</w:t>
      </w:r>
    </w:p>
    <w:p w:rsidR="002D731B" w:rsidRPr="00826236" w:rsidRDefault="002D731B" w:rsidP="00CC0519">
      <w:pPr>
        <w:pStyle w:val="a3"/>
        <w:widowControl w:val="0"/>
        <w:jc w:val="left"/>
        <w:rPr>
          <w:sz w:val="24"/>
          <w:szCs w:val="24"/>
        </w:rPr>
      </w:pPr>
      <w:r w:rsidRPr="00826236">
        <w:rPr>
          <w:sz w:val="24"/>
          <w:szCs w:val="24"/>
        </w:rPr>
        <w:t>приказа  Министерства образования и науки Республики Северная Осетия-Алания от 27.04.10г. № 232 «Об утверждении рекомендаций по  новой системе оплаты труда</w:t>
      </w:r>
      <w:r w:rsidRPr="00826236">
        <w:rPr>
          <w:color w:val="000000"/>
          <w:sz w:val="24"/>
          <w:szCs w:val="24"/>
        </w:rPr>
        <w:t xml:space="preserve"> общеобразовательных учреждений Республики Северная Осетия-Алания</w:t>
      </w:r>
    </w:p>
    <w:p w:rsidR="002D731B" w:rsidRPr="00826236" w:rsidRDefault="002D731B" w:rsidP="00CC0519">
      <w:pPr>
        <w:pStyle w:val="a3"/>
        <w:widowControl w:val="0"/>
        <w:ind w:right="-5"/>
        <w:jc w:val="left"/>
        <w:rPr>
          <w:sz w:val="24"/>
          <w:szCs w:val="24"/>
        </w:rPr>
      </w:pPr>
      <w:r w:rsidRPr="00826236">
        <w:rPr>
          <w:sz w:val="24"/>
          <w:szCs w:val="24"/>
        </w:rPr>
        <w:t xml:space="preserve">         статья 6 Закона от 1 марта </w:t>
      </w:r>
      <w:smartTag w:uri="urn:schemas-microsoft-com:office:smarttags" w:element="metricconverter">
        <w:smartTagPr>
          <w:attr w:name="ProductID" w:val="2005 г"/>
        </w:smartTagPr>
        <w:r w:rsidRPr="00826236">
          <w:rPr>
            <w:sz w:val="24"/>
            <w:szCs w:val="24"/>
          </w:rPr>
          <w:t>2005 г</w:t>
        </w:r>
      </w:smartTag>
      <w:r w:rsidRPr="00826236">
        <w:rPr>
          <w:sz w:val="24"/>
          <w:szCs w:val="24"/>
        </w:rPr>
        <w:t>. № 6-РЗ Республики Северная Осетия – Алания «Об оплате труда работников бюджетных учреждений Республики Северная Осетия – Алания»;</w:t>
      </w:r>
    </w:p>
    <w:p w:rsidR="002D731B" w:rsidRPr="00826236" w:rsidRDefault="002D731B" w:rsidP="00CC0519">
      <w:pPr>
        <w:pStyle w:val="a3"/>
        <w:widowControl w:val="0"/>
        <w:ind w:right="-5" w:firstLine="708"/>
        <w:jc w:val="left"/>
        <w:rPr>
          <w:sz w:val="24"/>
          <w:szCs w:val="24"/>
        </w:rPr>
      </w:pPr>
      <w:r w:rsidRPr="00826236">
        <w:rPr>
          <w:sz w:val="24"/>
          <w:szCs w:val="24"/>
        </w:rPr>
        <w:t>приказом  Министерства образования и науки Республики Северная Осетия-Алания от 27.04.10г. № 232 «Об утверждении рекомендаций по  новой системе оплаты труда</w:t>
      </w:r>
      <w:r w:rsidRPr="00826236">
        <w:rPr>
          <w:color w:val="000000"/>
          <w:sz w:val="24"/>
          <w:szCs w:val="24"/>
        </w:rPr>
        <w:t xml:space="preserve"> общеобразовательных учреждений Республики Северная Осетия-Алания</w:t>
      </w:r>
      <w:r w:rsidRPr="00826236">
        <w:rPr>
          <w:sz w:val="24"/>
          <w:szCs w:val="24"/>
        </w:rPr>
        <w:t>».</w:t>
      </w:r>
    </w:p>
    <w:p w:rsidR="002D731B" w:rsidRPr="00826236" w:rsidRDefault="002D731B" w:rsidP="00CC0519">
      <w:pPr>
        <w:pStyle w:val="a3"/>
        <w:widowControl w:val="0"/>
        <w:ind w:right="-5" w:firstLine="720"/>
        <w:jc w:val="left"/>
        <w:rPr>
          <w:sz w:val="24"/>
          <w:szCs w:val="24"/>
        </w:rPr>
      </w:pPr>
      <w:r w:rsidRPr="00826236">
        <w:rPr>
          <w:sz w:val="24"/>
          <w:szCs w:val="24"/>
        </w:rPr>
        <w:t>1.3. Положение предусматривает единые принципы установления стимулирующих выплат работникам Школы, определяет их виды, условия, размеры и порядок установления.</w:t>
      </w:r>
    </w:p>
    <w:p w:rsidR="002D731B" w:rsidRPr="00826236" w:rsidRDefault="002D731B" w:rsidP="00CC0519">
      <w:pPr>
        <w:pStyle w:val="a3"/>
        <w:widowControl w:val="0"/>
        <w:ind w:right="-5" w:firstLine="720"/>
        <w:jc w:val="left"/>
        <w:rPr>
          <w:sz w:val="24"/>
          <w:szCs w:val="24"/>
        </w:rPr>
      </w:pPr>
      <w:r w:rsidRPr="00826236">
        <w:rPr>
          <w:sz w:val="24"/>
          <w:szCs w:val="24"/>
        </w:rPr>
        <w:t>1.4.</w:t>
      </w:r>
      <w:r w:rsidRPr="00826236">
        <w:rPr>
          <w:color w:val="000000"/>
          <w:sz w:val="24"/>
          <w:szCs w:val="24"/>
        </w:rPr>
        <w:t xml:space="preserve"> Материальное стимулирование работников Школы производится из стимулирующей части фонда оплаты труда. Размер стимулирующей части составляет </w:t>
      </w:r>
      <w:r w:rsidRPr="00826236">
        <w:rPr>
          <w:color w:val="333333"/>
          <w:sz w:val="24"/>
          <w:szCs w:val="24"/>
        </w:rPr>
        <w:t xml:space="preserve">от 20% до 40  %  от </w:t>
      </w:r>
      <w:r w:rsidRPr="00826236">
        <w:rPr>
          <w:color w:val="000000"/>
          <w:sz w:val="24"/>
          <w:szCs w:val="24"/>
        </w:rPr>
        <w:t>фонда оплаты труда Школы.</w:t>
      </w:r>
    </w:p>
    <w:p w:rsidR="002D731B" w:rsidRPr="00826236" w:rsidRDefault="002D731B" w:rsidP="00CC0519">
      <w:pPr>
        <w:pStyle w:val="a3"/>
        <w:widowControl w:val="0"/>
        <w:ind w:right="-5" w:firstLine="720"/>
        <w:jc w:val="left"/>
        <w:rPr>
          <w:sz w:val="24"/>
          <w:szCs w:val="24"/>
        </w:rPr>
      </w:pPr>
      <w:r w:rsidRPr="00826236">
        <w:rPr>
          <w:sz w:val="24"/>
          <w:szCs w:val="24"/>
        </w:rPr>
        <w:t>1.5. Основаниями для стимулирования работников Школы являются критерии и показатели качества и результативности их профессиональной деятельности.</w:t>
      </w:r>
    </w:p>
    <w:p w:rsidR="002D731B" w:rsidRPr="00826236" w:rsidRDefault="002D731B" w:rsidP="00CC0519">
      <w:pPr>
        <w:pStyle w:val="a3"/>
        <w:widowControl w:val="0"/>
        <w:ind w:right="-5" w:firstLine="720"/>
        <w:jc w:val="left"/>
        <w:rPr>
          <w:sz w:val="24"/>
          <w:szCs w:val="24"/>
        </w:rPr>
      </w:pPr>
      <w:r w:rsidRPr="00826236">
        <w:rPr>
          <w:sz w:val="24"/>
          <w:szCs w:val="24"/>
        </w:rPr>
        <w:t>1.6. Стимулирующие выплаты по итогам работы в первом полугодии  производятся ежемесячно в январе - мае, по итогам работы во втором полугодии в августе – декабре.</w:t>
      </w:r>
    </w:p>
    <w:p w:rsidR="002D731B" w:rsidRDefault="002D731B" w:rsidP="00CC0519">
      <w:pPr>
        <w:pStyle w:val="a3"/>
        <w:widowControl w:val="0"/>
        <w:ind w:right="-5" w:firstLine="720"/>
        <w:jc w:val="left"/>
        <w:rPr>
          <w:sz w:val="24"/>
          <w:szCs w:val="24"/>
        </w:rPr>
      </w:pPr>
      <w:r w:rsidRPr="00826236">
        <w:rPr>
          <w:sz w:val="24"/>
          <w:szCs w:val="24"/>
        </w:rPr>
        <w:t>1.7. Распределение производится два раза в год (июнь и январь), исходя из объема стимулирующих выплат.</w:t>
      </w:r>
    </w:p>
    <w:p w:rsidR="00043F0B" w:rsidRPr="00826236" w:rsidRDefault="00043F0B" w:rsidP="00CC0519">
      <w:pPr>
        <w:pStyle w:val="a3"/>
        <w:widowControl w:val="0"/>
        <w:ind w:right="-5" w:firstLine="720"/>
        <w:jc w:val="left"/>
        <w:rPr>
          <w:sz w:val="24"/>
          <w:szCs w:val="24"/>
        </w:rPr>
      </w:pPr>
      <w:r>
        <w:rPr>
          <w:sz w:val="24"/>
          <w:szCs w:val="24"/>
        </w:rPr>
        <w:t xml:space="preserve">1.8. Выплаты стимулирующего характера не получают работники Школы, находящиеся в </w:t>
      </w:r>
      <w:r>
        <w:rPr>
          <w:sz w:val="24"/>
          <w:szCs w:val="24"/>
        </w:rPr>
        <w:lastRenderedPageBreak/>
        <w:t>отпуске ( отпуск по беременности и родам, отпуск по уходу за ребенком, творческий (годичный неоплачиваемый</w:t>
      </w:r>
      <w:proofErr w:type="gramStart"/>
      <w:r>
        <w:rPr>
          <w:sz w:val="24"/>
          <w:szCs w:val="24"/>
        </w:rPr>
        <w:t>)</w:t>
      </w:r>
      <w:r w:rsidR="00410F7A">
        <w:rPr>
          <w:sz w:val="24"/>
          <w:szCs w:val="24"/>
        </w:rPr>
        <w:t>о</w:t>
      </w:r>
      <w:proofErr w:type="gramEnd"/>
      <w:r w:rsidR="00410F7A">
        <w:rPr>
          <w:sz w:val="24"/>
          <w:szCs w:val="24"/>
        </w:rPr>
        <w:t>тпуск</w:t>
      </w:r>
      <w:r>
        <w:rPr>
          <w:sz w:val="24"/>
          <w:szCs w:val="24"/>
        </w:rPr>
        <w:t>, а также</w:t>
      </w:r>
      <w:r w:rsidR="00195FA5">
        <w:rPr>
          <w:sz w:val="24"/>
          <w:szCs w:val="24"/>
        </w:rPr>
        <w:t xml:space="preserve"> уволившиеся с места работы.</w:t>
      </w:r>
    </w:p>
    <w:p w:rsidR="002D731B" w:rsidRPr="00826236" w:rsidRDefault="002D731B" w:rsidP="00CC0519">
      <w:pPr>
        <w:numPr>
          <w:ilvl w:val="0"/>
          <w:numId w:val="1"/>
        </w:numPr>
        <w:rPr>
          <w:rFonts w:ascii="Times New Roman" w:hAnsi="Times New Roman" w:cs="Times New Roman"/>
          <w:b/>
          <w:bCs/>
          <w:color w:val="000000"/>
          <w:sz w:val="24"/>
          <w:szCs w:val="24"/>
        </w:rPr>
      </w:pPr>
      <w:r w:rsidRPr="00826236">
        <w:rPr>
          <w:rFonts w:ascii="Times New Roman" w:hAnsi="Times New Roman" w:cs="Times New Roman"/>
          <w:b/>
          <w:bCs/>
          <w:color w:val="000000"/>
          <w:sz w:val="24"/>
          <w:szCs w:val="24"/>
        </w:rPr>
        <w:t>Порядок установления стимулирующих выплат.</w:t>
      </w:r>
    </w:p>
    <w:p w:rsidR="002D731B" w:rsidRPr="00826236" w:rsidRDefault="002D731B" w:rsidP="00CC0519">
      <w:pPr>
        <w:rPr>
          <w:rFonts w:ascii="Times New Roman" w:hAnsi="Times New Roman" w:cs="Times New Roman"/>
          <w:b/>
          <w:bCs/>
          <w:color w:val="000000"/>
          <w:sz w:val="24"/>
          <w:szCs w:val="24"/>
        </w:rPr>
      </w:pPr>
    </w:p>
    <w:p w:rsidR="002D731B" w:rsidRPr="00826236" w:rsidRDefault="002D731B" w:rsidP="00CC0519">
      <w:pPr>
        <w:widowControl/>
        <w:autoSpaceDE/>
        <w:autoSpaceDN/>
        <w:adjustRightInd/>
        <w:rPr>
          <w:rFonts w:ascii="Times New Roman" w:hAnsi="Times New Roman" w:cs="Times New Roman"/>
          <w:sz w:val="24"/>
          <w:szCs w:val="24"/>
        </w:rPr>
      </w:pPr>
      <w:r w:rsidRPr="00826236">
        <w:rPr>
          <w:rFonts w:ascii="Times New Roman" w:hAnsi="Times New Roman" w:cs="Times New Roman"/>
          <w:sz w:val="24"/>
          <w:szCs w:val="24"/>
        </w:rPr>
        <w:t xml:space="preserve">2.1. Порядок и критерии </w:t>
      </w:r>
      <w:proofErr w:type="gramStart"/>
      <w:r w:rsidRPr="00826236">
        <w:rPr>
          <w:rFonts w:ascii="Times New Roman" w:hAnsi="Times New Roman" w:cs="Times New Roman"/>
          <w:sz w:val="24"/>
          <w:szCs w:val="24"/>
        </w:rPr>
        <w:t>распределения стимулирующей части фонда оплаты труда общеобразовательного</w:t>
      </w:r>
      <w:proofErr w:type="gramEnd"/>
      <w:r w:rsidRPr="00826236">
        <w:rPr>
          <w:rFonts w:ascii="Times New Roman" w:hAnsi="Times New Roman" w:cs="Times New Roman"/>
          <w:sz w:val="24"/>
          <w:szCs w:val="24"/>
        </w:rPr>
        <w:t xml:space="preserve"> учреждения, регламентируются положением о стимулировании работников и положением об экспертной комиссии.</w:t>
      </w:r>
    </w:p>
    <w:p w:rsidR="002D731B" w:rsidRPr="00826236" w:rsidRDefault="002D731B" w:rsidP="00CC0519">
      <w:pPr>
        <w:rPr>
          <w:rFonts w:ascii="Times New Roman" w:hAnsi="Times New Roman" w:cs="Times New Roman"/>
          <w:sz w:val="24"/>
          <w:szCs w:val="24"/>
        </w:rPr>
      </w:pPr>
      <w:r w:rsidRPr="00826236">
        <w:rPr>
          <w:rFonts w:ascii="Times New Roman" w:hAnsi="Times New Roman" w:cs="Times New Roman"/>
          <w:sz w:val="24"/>
          <w:szCs w:val="24"/>
        </w:rPr>
        <w:t xml:space="preserve">2.2. Основанием рассмотрения результатов деятельности работника Школы, для установления </w:t>
      </w:r>
      <w:r w:rsidRPr="00826236">
        <w:rPr>
          <w:rFonts w:ascii="Times New Roman" w:hAnsi="Times New Roman" w:cs="Times New Roman"/>
          <w:bCs/>
          <w:color w:val="000000"/>
          <w:sz w:val="24"/>
          <w:szCs w:val="24"/>
        </w:rPr>
        <w:t xml:space="preserve">стимулирующих выплат, является </w:t>
      </w:r>
      <w:r w:rsidRPr="00826236">
        <w:rPr>
          <w:rFonts w:ascii="Times New Roman" w:hAnsi="Times New Roman" w:cs="Times New Roman"/>
          <w:sz w:val="24"/>
          <w:szCs w:val="24"/>
        </w:rPr>
        <w:t xml:space="preserve">его личное обращение (заявление) или представление администрации Школы. </w:t>
      </w:r>
    </w:p>
    <w:p w:rsidR="002D731B" w:rsidRPr="00826236" w:rsidRDefault="002D731B" w:rsidP="00CC0519">
      <w:pPr>
        <w:rPr>
          <w:rFonts w:ascii="Times New Roman" w:hAnsi="Times New Roman" w:cs="Times New Roman"/>
          <w:sz w:val="24"/>
          <w:szCs w:val="24"/>
        </w:rPr>
      </w:pPr>
      <w:r w:rsidRPr="00826236">
        <w:rPr>
          <w:rFonts w:ascii="Times New Roman" w:hAnsi="Times New Roman" w:cs="Times New Roman"/>
          <w:sz w:val="24"/>
          <w:szCs w:val="24"/>
        </w:rPr>
        <w:t>2.3. Основными принципами оценки достижений работников Школы являются:</w:t>
      </w:r>
    </w:p>
    <w:p w:rsidR="002D731B" w:rsidRPr="00826236" w:rsidRDefault="002D731B" w:rsidP="00CC0519">
      <w:pPr>
        <w:ind w:left="708"/>
        <w:rPr>
          <w:rFonts w:ascii="Times New Roman" w:hAnsi="Times New Roman" w:cs="Times New Roman"/>
          <w:sz w:val="24"/>
          <w:szCs w:val="24"/>
        </w:rPr>
      </w:pPr>
      <w:proofErr w:type="gramStart"/>
      <w:r w:rsidRPr="00826236">
        <w:rPr>
          <w:rFonts w:ascii="Times New Roman" w:hAnsi="Times New Roman" w:cs="Times New Roman"/>
          <w:sz w:val="24"/>
          <w:szCs w:val="24"/>
        </w:rPr>
        <w:t>единые</w:t>
      </w:r>
      <w:proofErr w:type="gramEnd"/>
      <w:r w:rsidRPr="00826236">
        <w:rPr>
          <w:rFonts w:ascii="Times New Roman" w:hAnsi="Times New Roman" w:cs="Times New Roman"/>
          <w:sz w:val="24"/>
          <w:szCs w:val="24"/>
        </w:rPr>
        <w:t xml:space="preserve"> процедура и технология оценивания;</w:t>
      </w:r>
    </w:p>
    <w:p w:rsidR="002D731B" w:rsidRPr="00826236" w:rsidRDefault="002D731B" w:rsidP="00CC0519">
      <w:pPr>
        <w:ind w:left="708"/>
        <w:rPr>
          <w:rFonts w:ascii="Times New Roman" w:hAnsi="Times New Roman" w:cs="Times New Roman"/>
          <w:sz w:val="24"/>
          <w:szCs w:val="24"/>
        </w:rPr>
      </w:pPr>
      <w:r w:rsidRPr="00826236">
        <w:rPr>
          <w:rFonts w:ascii="Times New Roman" w:hAnsi="Times New Roman" w:cs="Times New Roman"/>
          <w:sz w:val="24"/>
          <w:szCs w:val="24"/>
        </w:rPr>
        <w:t>достоверность используемых данных;</w:t>
      </w:r>
    </w:p>
    <w:p w:rsidR="002D731B" w:rsidRPr="00826236" w:rsidRDefault="002D731B" w:rsidP="00CC0519">
      <w:pPr>
        <w:ind w:left="708"/>
        <w:rPr>
          <w:rFonts w:ascii="Times New Roman" w:hAnsi="Times New Roman" w:cs="Times New Roman"/>
          <w:sz w:val="24"/>
          <w:szCs w:val="24"/>
        </w:rPr>
      </w:pPr>
      <w:r w:rsidRPr="00826236">
        <w:rPr>
          <w:rFonts w:ascii="Times New Roman" w:hAnsi="Times New Roman" w:cs="Times New Roman"/>
          <w:sz w:val="24"/>
          <w:szCs w:val="24"/>
        </w:rPr>
        <w:t>соблюдение морально-этических норм при сборе и оценивании предоставляемой информации.</w:t>
      </w:r>
    </w:p>
    <w:p w:rsidR="002D731B" w:rsidRPr="00826236" w:rsidRDefault="002D731B" w:rsidP="00CC0519">
      <w:pPr>
        <w:widowControl/>
        <w:autoSpaceDE/>
        <w:autoSpaceDN/>
        <w:adjustRightInd/>
        <w:rPr>
          <w:rFonts w:ascii="Times New Roman" w:hAnsi="Times New Roman" w:cs="Times New Roman"/>
          <w:sz w:val="24"/>
          <w:szCs w:val="24"/>
        </w:rPr>
      </w:pPr>
      <w:r w:rsidRPr="00826236">
        <w:rPr>
          <w:rFonts w:ascii="Times New Roman" w:hAnsi="Times New Roman" w:cs="Times New Roman"/>
          <w:sz w:val="24"/>
          <w:szCs w:val="24"/>
        </w:rPr>
        <w:t xml:space="preserve">2.4. Работник Школы, претендующий на установление стимулирующих выплат (далее - Претендент) осуществляет самоанализ профессиональной деятельности в соответствии с утвержденными критериями. </w:t>
      </w:r>
    </w:p>
    <w:p w:rsidR="002D731B" w:rsidRPr="00826236" w:rsidRDefault="002D731B" w:rsidP="00CC0519">
      <w:pPr>
        <w:widowControl/>
        <w:autoSpaceDE/>
        <w:autoSpaceDN/>
        <w:adjustRightInd/>
        <w:rPr>
          <w:rFonts w:ascii="Times New Roman" w:hAnsi="Times New Roman" w:cs="Times New Roman"/>
          <w:sz w:val="24"/>
          <w:szCs w:val="24"/>
        </w:rPr>
      </w:pPr>
      <w:r w:rsidRPr="00826236">
        <w:rPr>
          <w:rFonts w:ascii="Times New Roman" w:hAnsi="Times New Roman" w:cs="Times New Roman"/>
          <w:sz w:val="24"/>
          <w:szCs w:val="24"/>
        </w:rPr>
        <w:t>2.5. Работники общеобразовательного учреждения, включая заместителей директора, могут претендовать на стимулирующие надбавки только по основной должности.</w:t>
      </w:r>
    </w:p>
    <w:p w:rsidR="002D731B" w:rsidRPr="00826236" w:rsidRDefault="002D731B" w:rsidP="00CC0519">
      <w:pPr>
        <w:widowControl/>
        <w:autoSpaceDE/>
        <w:autoSpaceDN/>
        <w:adjustRightInd/>
        <w:rPr>
          <w:rFonts w:ascii="Times New Roman" w:hAnsi="Times New Roman" w:cs="Times New Roman"/>
          <w:sz w:val="24"/>
          <w:szCs w:val="24"/>
        </w:rPr>
      </w:pPr>
      <w:r w:rsidRPr="00826236">
        <w:rPr>
          <w:rFonts w:ascii="Times New Roman" w:hAnsi="Times New Roman" w:cs="Times New Roman"/>
          <w:sz w:val="24"/>
          <w:szCs w:val="24"/>
        </w:rPr>
        <w:t>2.6. Показатели качества и результативности деятельности педагогических работников определены по четырем основным направлениям:</w:t>
      </w:r>
    </w:p>
    <w:p w:rsidR="002D731B" w:rsidRPr="00826236" w:rsidRDefault="002D731B" w:rsidP="00CC0519">
      <w:pPr>
        <w:ind w:left="708"/>
        <w:rPr>
          <w:rFonts w:ascii="Times New Roman" w:hAnsi="Times New Roman" w:cs="Times New Roman"/>
          <w:sz w:val="24"/>
          <w:szCs w:val="24"/>
        </w:rPr>
      </w:pPr>
      <w:r w:rsidRPr="00826236">
        <w:rPr>
          <w:rFonts w:ascii="Times New Roman" w:hAnsi="Times New Roman" w:cs="Times New Roman"/>
          <w:sz w:val="24"/>
          <w:szCs w:val="24"/>
        </w:rPr>
        <w:t>учебная результативность учащихся;</w:t>
      </w:r>
    </w:p>
    <w:p w:rsidR="002D731B" w:rsidRPr="00826236" w:rsidRDefault="002D731B" w:rsidP="00CC0519">
      <w:pPr>
        <w:ind w:left="708"/>
        <w:rPr>
          <w:rFonts w:ascii="Times New Roman" w:hAnsi="Times New Roman" w:cs="Times New Roman"/>
          <w:sz w:val="24"/>
          <w:szCs w:val="24"/>
        </w:rPr>
      </w:pPr>
      <w:r w:rsidRPr="00826236">
        <w:rPr>
          <w:rFonts w:ascii="Times New Roman" w:hAnsi="Times New Roman" w:cs="Times New Roman"/>
          <w:sz w:val="24"/>
          <w:szCs w:val="24"/>
        </w:rPr>
        <w:t>результаты внеурочной деятельности учащихся;</w:t>
      </w:r>
    </w:p>
    <w:p w:rsidR="002D731B" w:rsidRPr="00826236" w:rsidRDefault="002D731B" w:rsidP="00CC0519">
      <w:pPr>
        <w:ind w:left="708"/>
        <w:rPr>
          <w:rFonts w:ascii="Times New Roman" w:hAnsi="Times New Roman" w:cs="Times New Roman"/>
          <w:sz w:val="24"/>
          <w:szCs w:val="24"/>
        </w:rPr>
      </w:pPr>
      <w:r w:rsidRPr="00826236">
        <w:rPr>
          <w:rFonts w:ascii="Times New Roman" w:hAnsi="Times New Roman" w:cs="Times New Roman"/>
          <w:sz w:val="24"/>
          <w:szCs w:val="24"/>
        </w:rPr>
        <w:t>эффективность инновационной (научной, методической, организационной) деятельности учителя;</w:t>
      </w:r>
    </w:p>
    <w:p w:rsidR="002D731B" w:rsidRPr="00826236" w:rsidRDefault="002D731B" w:rsidP="00CC0519">
      <w:pPr>
        <w:ind w:left="708"/>
        <w:rPr>
          <w:rFonts w:ascii="Times New Roman" w:hAnsi="Times New Roman" w:cs="Times New Roman"/>
          <w:sz w:val="24"/>
          <w:szCs w:val="24"/>
        </w:rPr>
      </w:pPr>
      <w:r w:rsidRPr="00826236">
        <w:rPr>
          <w:rFonts w:ascii="Times New Roman" w:hAnsi="Times New Roman" w:cs="Times New Roman"/>
          <w:sz w:val="24"/>
          <w:szCs w:val="24"/>
        </w:rPr>
        <w:t xml:space="preserve">эффективность реализации педагогическим работником образовательной программы общеобразовательного учреждения.  </w:t>
      </w:r>
    </w:p>
    <w:p w:rsidR="002D731B" w:rsidRPr="00826236" w:rsidRDefault="002D731B" w:rsidP="00CC0519">
      <w:pPr>
        <w:widowControl/>
        <w:autoSpaceDE/>
        <w:autoSpaceDN/>
        <w:adjustRightInd/>
        <w:rPr>
          <w:rFonts w:ascii="Times New Roman" w:hAnsi="Times New Roman" w:cs="Times New Roman"/>
          <w:sz w:val="24"/>
          <w:szCs w:val="24"/>
        </w:rPr>
      </w:pPr>
      <w:r w:rsidRPr="00826236">
        <w:rPr>
          <w:rFonts w:ascii="Times New Roman" w:hAnsi="Times New Roman" w:cs="Times New Roman"/>
          <w:sz w:val="24"/>
          <w:szCs w:val="24"/>
        </w:rPr>
        <w:t xml:space="preserve">2.7. Каждому направлению рекомендуется применять следующие весовые коэффициенты, отражающие приоритеты в развитии региональной системы образования: </w:t>
      </w:r>
    </w:p>
    <w:p w:rsidR="002D731B" w:rsidRPr="00826236" w:rsidRDefault="002D731B" w:rsidP="00CC0519">
      <w:pPr>
        <w:pStyle w:val="20"/>
        <w:spacing w:after="0" w:line="240" w:lineRule="auto"/>
        <w:ind w:left="708"/>
      </w:pPr>
      <w:r w:rsidRPr="00826236">
        <w:t>учебная результативность учащихся - коэффициент 1,3;</w:t>
      </w:r>
    </w:p>
    <w:p w:rsidR="002D731B" w:rsidRPr="00826236" w:rsidRDefault="002D731B" w:rsidP="00CC0519">
      <w:pPr>
        <w:pStyle w:val="20"/>
        <w:spacing w:after="0" w:line="240" w:lineRule="auto"/>
        <w:ind w:left="708"/>
      </w:pPr>
      <w:r w:rsidRPr="00826236">
        <w:t>результаты внеурочной деятельности учащихся - коэффициент 1,3;</w:t>
      </w:r>
    </w:p>
    <w:p w:rsidR="002D731B" w:rsidRPr="00826236" w:rsidRDefault="002D731B" w:rsidP="00CC0519">
      <w:pPr>
        <w:pStyle w:val="20"/>
        <w:spacing w:after="0" w:line="240" w:lineRule="auto"/>
        <w:ind w:left="708"/>
      </w:pPr>
      <w:r w:rsidRPr="00826236">
        <w:t>эффективность инновационной (научной, методической, организационной) деятельности учителя - коэффициент 1,9;</w:t>
      </w:r>
    </w:p>
    <w:p w:rsidR="002D731B" w:rsidRPr="00826236" w:rsidRDefault="002D731B" w:rsidP="00CC0519">
      <w:pPr>
        <w:pStyle w:val="20"/>
        <w:spacing w:after="0" w:line="240" w:lineRule="auto"/>
        <w:ind w:left="708"/>
      </w:pPr>
      <w:r w:rsidRPr="00826236">
        <w:t>эффективность реализации педагогическим работником образовательной программы образовательного учреждения - коэффициент 2,5.</w:t>
      </w:r>
    </w:p>
    <w:p w:rsidR="002D731B" w:rsidRPr="00826236" w:rsidRDefault="002D731B" w:rsidP="00CC0519">
      <w:pPr>
        <w:pStyle w:val="20"/>
        <w:spacing w:after="0" w:line="240" w:lineRule="auto"/>
        <w:ind w:left="0"/>
      </w:pPr>
      <w:r w:rsidRPr="00826236">
        <w:t xml:space="preserve">2.8. Общая сумма баллов по показателям качества и результативности деятельности педагогических работников составляет 100 баллов. </w:t>
      </w:r>
    </w:p>
    <w:p w:rsidR="002D731B" w:rsidRPr="00826236" w:rsidRDefault="002D731B" w:rsidP="00CC0519">
      <w:pPr>
        <w:pStyle w:val="20"/>
        <w:spacing w:after="0" w:line="240" w:lineRule="auto"/>
        <w:ind w:left="0"/>
      </w:pPr>
      <w:r w:rsidRPr="00826236">
        <w:t xml:space="preserve">2.9. В соответствии с вышеуказанными весовыми коэффициентами баллы распределены по направлениям следующим образом: </w:t>
      </w:r>
    </w:p>
    <w:p w:rsidR="002D731B" w:rsidRPr="00826236" w:rsidRDefault="002D731B" w:rsidP="00CC0519">
      <w:pPr>
        <w:pStyle w:val="20"/>
        <w:spacing w:after="0" w:line="240" w:lineRule="auto"/>
        <w:ind w:left="708"/>
      </w:pPr>
      <w:r w:rsidRPr="00826236">
        <w:t>учебная результативность учащихся – 19 баллов;</w:t>
      </w:r>
    </w:p>
    <w:p w:rsidR="002D731B" w:rsidRPr="00826236" w:rsidRDefault="002D731B" w:rsidP="00CC0519">
      <w:pPr>
        <w:pStyle w:val="20"/>
        <w:spacing w:after="0" w:line="240" w:lineRule="auto"/>
        <w:ind w:left="708"/>
      </w:pPr>
      <w:r w:rsidRPr="00826236">
        <w:t>результаты внеурочной деятельности учащихся – 18 баллов;</w:t>
      </w:r>
    </w:p>
    <w:p w:rsidR="002D731B" w:rsidRPr="00826236" w:rsidRDefault="002D731B" w:rsidP="00CC0519">
      <w:pPr>
        <w:pStyle w:val="20"/>
        <w:spacing w:after="0" w:line="240" w:lineRule="auto"/>
        <w:ind w:left="708"/>
      </w:pPr>
      <w:r w:rsidRPr="00826236">
        <w:t>эффективность инновационной (научной, методической, организационной) деятельности учителя – 27 баллов;</w:t>
      </w:r>
    </w:p>
    <w:p w:rsidR="002D731B" w:rsidRPr="00826236" w:rsidRDefault="002D731B" w:rsidP="00CC0519">
      <w:pPr>
        <w:pStyle w:val="20"/>
        <w:spacing w:after="0" w:line="240" w:lineRule="auto"/>
        <w:ind w:left="0"/>
      </w:pPr>
      <w:r w:rsidRPr="00826236">
        <w:t xml:space="preserve">эффективность реализации педагогическим работником образовательной программы общеобразовательного учреждения – 36 баллов.  </w:t>
      </w:r>
    </w:p>
    <w:p w:rsidR="002D731B" w:rsidRPr="00826236" w:rsidRDefault="002D731B" w:rsidP="00CC0519">
      <w:pPr>
        <w:widowControl/>
        <w:autoSpaceDE/>
        <w:autoSpaceDN/>
        <w:adjustRightInd/>
        <w:rPr>
          <w:rFonts w:ascii="Times New Roman" w:hAnsi="Times New Roman" w:cs="Times New Roman"/>
          <w:sz w:val="24"/>
          <w:szCs w:val="24"/>
        </w:rPr>
      </w:pPr>
      <w:r w:rsidRPr="00826236">
        <w:rPr>
          <w:rFonts w:ascii="Times New Roman" w:hAnsi="Times New Roman" w:cs="Times New Roman"/>
          <w:sz w:val="24"/>
          <w:szCs w:val="24"/>
        </w:rPr>
        <w:t xml:space="preserve">2.10. Конкретные значения показателей в баллах утверждаются на уровне общеобразовательного учреждения в соответствии с образовательной программой общеобразовательного учреждения. </w:t>
      </w:r>
    </w:p>
    <w:p w:rsidR="002D731B" w:rsidRPr="00826236" w:rsidRDefault="002D731B" w:rsidP="00CC0519">
      <w:pPr>
        <w:widowControl/>
        <w:autoSpaceDE/>
        <w:autoSpaceDN/>
        <w:adjustRightInd/>
        <w:rPr>
          <w:rFonts w:ascii="Times New Roman" w:hAnsi="Times New Roman" w:cs="Times New Roman"/>
          <w:sz w:val="24"/>
          <w:szCs w:val="24"/>
        </w:rPr>
      </w:pPr>
      <w:r w:rsidRPr="00826236">
        <w:rPr>
          <w:rFonts w:ascii="Times New Roman" w:hAnsi="Times New Roman" w:cs="Times New Roman"/>
          <w:sz w:val="24"/>
          <w:szCs w:val="24"/>
        </w:rPr>
        <w:t>2.11. Оценка качества и результативности труда педагогических работников осуществляется на основании показателей, утвержденных на уровне общ</w:t>
      </w:r>
      <w:r w:rsidR="00A604DA">
        <w:rPr>
          <w:rFonts w:ascii="Times New Roman" w:hAnsi="Times New Roman" w:cs="Times New Roman"/>
          <w:sz w:val="24"/>
          <w:szCs w:val="24"/>
        </w:rPr>
        <w:t>еобразовательного учреждения</w:t>
      </w:r>
      <w:proofErr w:type="gramStart"/>
      <w:r w:rsidR="00A604DA">
        <w:rPr>
          <w:rFonts w:ascii="Times New Roman" w:hAnsi="Times New Roman" w:cs="Times New Roman"/>
          <w:sz w:val="24"/>
          <w:szCs w:val="24"/>
        </w:rPr>
        <w:t>.</w:t>
      </w:r>
      <w:proofErr w:type="gramEnd"/>
      <w:r w:rsidR="00A604DA">
        <w:rPr>
          <w:rFonts w:ascii="Times New Roman" w:hAnsi="Times New Roman" w:cs="Times New Roman"/>
          <w:sz w:val="24"/>
          <w:szCs w:val="24"/>
        </w:rPr>
        <w:t xml:space="preserve"> (</w:t>
      </w:r>
      <w:proofErr w:type="gramStart"/>
      <w:r w:rsidRPr="00826236">
        <w:rPr>
          <w:rFonts w:ascii="Times New Roman" w:hAnsi="Times New Roman" w:cs="Times New Roman"/>
          <w:sz w:val="24"/>
          <w:szCs w:val="24"/>
        </w:rPr>
        <w:t>п</w:t>
      </w:r>
      <w:proofErr w:type="gramEnd"/>
      <w:r w:rsidRPr="00826236">
        <w:rPr>
          <w:rFonts w:ascii="Times New Roman" w:hAnsi="Times New Roman" w:cs="Times New Roman"/>
          <w:sz w:val="24"/>
          <w:szCs w:val="24"/>
        </w:rPr>
        <w:t>риложение 1)</w:t>
      </w:r>
    </w:p>
    <w:p w:rsidR="002D731B" w:rsidRPr="00826236" w:rsidRDefault="002D731B" w:rsidP="00CC0519">
      <w:pPr>
        <w:pStyle w:val="20"/>
        <w:spacing w:after="0" w:line="240" w:lineRule="auto"/>
        <w:ind w:left="0"/>
      </w:pPr>
      <w:r w:rsidRPr="00826236">
        <w:t xml:space="preserve">2.12. </w:t>
      </w:r>
      <w:proofErr w:type="gramStart"/>
      <w:r w:rsidRPr="00826236">
        <w:t xml:space="preserve">Получить стимулирующую надбавку могут работники, набравшие не менее определенного количества баллов, нижний предел которого устанавливается на уровне общеобразовательного учреждения </w:t>
      </w:r>
      <w:r w:rsidRPr="00A604DA">
        <w:rPr>
          <w:b/>
        </w:rPr>
        <w:t>(</w:t>
      </w:r>
      <w:r w:rsidR="00A604DA" w:rsidRPr="00A604DA">
        <w:rPr>
          <w:b/>
        </w:rPr>
        <w:t xml:space="preserve">минимальный балл </w:t>
      </w:r>
      <w:r w:rsidRPr="00A604DA">
        <w:rPr>
          <w:b/>
        </w:rPr>
        <w:t xml:space="preserve">для учителей - </w:t>
      </w:r>
      <w:r w:rsidR="00A604DA" w:rsidRPr="00A604DA">
        <w:rPr>
          <w:b/>
        </w:rPr>
        <w:t>32 балла, для заместителя директора по у</w:t>
      </w:r>
      <w:r w:rsidR="00A604DA">
        <w:rPr>
          <w:b/>
        </w:rPr>
        <w:t xml:space="preserve">чебно - </w:t>
      </w:r>
      <w:r w:rsidR="00A604DA" w:rsidRPr="00A604DA">
        <w:rPr>
          <w:b/>
        </w:rPr>
        <w:t>в</w:t>
      </w:r>
      <w:r w:rsidR="00A604DA">
        <w:rPr>
          <w:b/>
        </w:rPr>
        <w:t xml:space="preserve">оспитательной </w:t>
      </w:r>
      <w:r w:rsidR="00A604DA" w:rsidRPr="00A604DA">
        <w:rPr>
          <w:b/>
        </w:rPr>
        <w:t>р</w:t>
      </w:r>
      <w:r w:rsidR="00A604DA">
        <w:rPr>
          <w:b/>
        </w:rPr>
        <w:t>аботе</w:t>
      </w:r>
      <w:r w:rsidR="00A604DA" w:rsidRPr="00A604DA">
        <w:rPr>
          <w:b/>
        </w:rPr>
        <w:t xml:space="preserve"> и в</w:t>
      </w:r>
      <w:r w:rsidR="00A604DA">
        <w:rPr>
          <w:b/>
        </w:rPr>
        <w:t xml:space="preserve">оспитательной </w:t>
      </w:r>
      <w:r w:rsidR="00A604DA" w:rsidRPr="00A604DA">
        <w:rPr>
          <w:b/>
        </w:rPr>
        <w:t>р</w:t>
      </w:r>
      <w:r w:rsidR="00A604DA">
        <w:rPr>
          <w:b/>
        </w:rPr>
        <w:t xml:space="preserve">аботе </w:t>
      </w:r>
      <w:r w:rsidR="00A604DA" w:rsidRPr="00A604DA">
        <w:rPr>
          <w:b/>
        </w:rPr>
        <w:t>- 32 балла, для учебно-вспомогательного и младшего обслуживающего персонала</w:t>
      </w:r>
      <w:r w:rsidR="00A604DA">
        <w:rPr>
          <w:b/>
        </w:rPr>
        <w:t xml:space="preserve"> </w:t>
      </w:r>
      <w:r w:rsidR="00A604DA" w:rsidRPr="00A604DA">
        <w:rPr>
          <w:b/>
        </w:rPr>
        <w:t>- 16 баллов</w:t>
      </w:r>
      <w:r w:rsidRPr="00A604DA">
        <w:rPr>
          <w:b/>
        </w:rPr>
        <w:t>).</w:t>
      </w:r>
      <w:r w:rsidRPr="00826236">
        <w:t xml:space="preserve"> </w:t>
      </w:r>
      <w:proofErr w:type="gramEnd"/>
    </w:p>
    <w:p w:rsidR="002D731B" w:rsidRPr="00826236" w:rsidRDefault="002D731B" w:rsidP="00CC0519">
      <w:pPr>
        <w:tabs>
          <w:tab w:val="left" w:pos="900"/>
          <w:tab w:val="left" w:pos="1080"/>
        </w:tabs>
        <w:rPr>
          <w:rFonts w:ascii="Times New Roman" w:hAnsi="Times New Roman" w:cs="Times New Roman"/>
          <w:sz w:val="24"/>
          <w:szCs w:val="24"/>
        </w:rPr>
      </w:pPr>
      <w:r w:rsidRPr="00826236">
        <w:rPr>
          <w:rFonts w:ascii="Times New Roman" w:hAnsi="Times New Roman" w:cs="Times New Roman"/>
          <w:sz w:val="24"/>
          <w:szCs w:val="24"/>
        </w:rPr>
        <w:t xml:space="preserve">2.13. Экспертная комиссия, утвержденная приказом директора, рассматривает материалы по </w:t>
      </w:r>
      <w:r w:rsidRPr="00826236">
        <w:rPr>
          <w:rFonts w:ascii="Times New Roman" w:hAnsi="Times New Roman" w:cs="Times New Roman"/>
          <w:sz w:val="24"/>
          <w:szCs w:val="24"/>
        </w:rPr>
        <w:lastRenderedPageBreak/>
        <w:t xml:space="preserve">самоанализу деятельности претендента, осуществляет анализ и оценку объективности представленных результатов мониторинга его профессиональной деятельности и принимает решение о соответствии деятельности претендента требованиям к установлению стимулирующих выплат или отказе. </w:t>
      </w:r>
    </w:p>
    <w:p w:rsidR="002D731B" w:rsidRPr="00826236" w:rsidRDefault="002D731B" w:rsidP="00CC0519">
      <w:pPr>
        <w:tabs>
          <w:tab w:val="left" w:pos="900"/>
          <w:tab w:val="left" w:pos="1080"/>
          <w:tab w:val="num" w:pos="2160"/>
        </w:tabs>
        <w:rPr>
          <w:rFonts w:ascii="Times New Roman" w:hAnsi="Times New Roman" w:cs="Times New Roman"/>
          <w:sz w:val="24"/>
          <w:szCs w:val="24"/>
        </w:rPr>
      </w:pPr>
      <w:r w:rsidRPr="00826236">
        <w:rPr>
          <w:rFonts w:ascii="Times New Roman" w:hAnsi="Times New Roman" w:cs="Times New Roman"/>
          <w:sz w:val="24"/>
          <w:szCs w:val="24"/>
        </w:rPr>
        <w:t>2.14. На основании всех материалов экспертная комиссия составляет итоговый оценочный лист в баллах и утверждает его на своем заседании.</w:t>
      </w:r>
    </w:p>
    <w:p w:rsidR="002D731B" w:rsidRPr="00826236" w:rsidRDefault="002D731B" w:rsidP="00CC0519">
      <w:pPr>
        <w:rPr>
          <w:rFonts w:ascii="Times New Roman" w:hAnsi="Times New Roman" w:cs="Times New Roman"/>
          <w:sz w:val="24"/>
          <w:szCs w:val="24"/>
        </w:rPr>
      </w:pPr>
      <w:r w:rsidRPr="00826236">
        <w:rPr>
          <w:rFonts w:ascii="Times New Roman" w:hAnsi="Times New Roman" w:cs="Times New Roman"/>
          <w:sz w:val="24"/>
          <w:szCs w:val="24"/>
        </w:rPr>
        <w:t>2.15.  Претендент на получение стимулирующей части вправе подать в экспертную комиссию в течение 3 дней с момента ознакомления с оценочным листом обоснованное письменное заявление о своем несогласии с оценкой его профессиональной деятельности. Основанием для подачи такого заявления претендентом может быть только факт (факты) нарушения установленных процедур мониторинга, которые повлекли необъективную оценку его профессиональной деятельности. Апелляция работников по другим основаниям комиссией не принимается и не рассматривается.</w:t>
      </w:r>
    </w:p>
    <w:p w:rsidR="002D731B" w:rsidRPr="00826236" w:rsidRDefault="002D731B" w:rsidP="00CC0519">
      <w:pPr>
        <w:widowControl/>
        <w:autoSpaceDE/>
        <w:autoSpaceDN/>
        <w:adjustRightInd/>
        <w:rPr>
          <w:rFonts w:ascii="Times New Roman" w:hAnsi="Times New Roman" w:cs="Times New Roman"/>
          <w:sz w:val="24"/>
          <w:szCs w:val="24"/>
        </w:rPr>
      </w:pPr>
      <w:r w:rsidRPr="00826236">
        <w:rPr>
          <w:rFonts w:ascii="Times New Roman" w:hAnsi="Times New Roman" w:cs="Times New Roman"/>
          <w:sz w:val="24"/>
          <w:szCs w:val="24"/>
        </w:rPr>
        <w:t xml:space="preserve">2.16. Утвержденный экспертной комиссией оценочный лист оформляется протоколом о выплате стимулирующей части, который подписывается председателем и членами комиссии, протокол направляется в Управляющий совет Школы. </w:t>
      </w:r>
    </w:p>
    <w:p w:rsidR="00171F84" w:rsidRDefault="002D731B" w:rsidP="00CC0519">
      <w:pPr>
        <w:widowControl/>
        <w:autoSpaceDE/>
        <w:autoSpaceDN/>
        <w:adjustRightInd/>
        <w:rPr>
          <w:rFonts w:ascii="Times New Roman" w:hAnsi="Times New Roman" w:cs="Times New Roman"/>
          <w:sz w:val="24"/>
          <w:szCs w:val="24"/>
        </w:rPr>
      </w:pPr>
      <w:r w:rsidRPr="00826236">
        <w:rPr>
          <w:rFonts w:ascii="Times New Roman" w:hAnsi="Times New Roman" w:cs="Times New Roman"/>
          <w:sz w:val="24"/>
          <w:szCs w:val="24"/>
        </w:rPr>
        <w:t xml:space="preserve">2.17. </w:t>
      </w:r>
      <w:r w:rsidR="00AB7B7F" w:rsidRPr="00826236">
        <w:rPr>
          <w:rFonts w:ascii="Times New Roman" w:hAnsi="Times New Roman" w:cs="Times New Roman"/>
          <w:sz w:val="24"/>
          <w:szCs w:val="24"/>
        </w:rPr>
        <w:t>При определении персонального размера стимулирующих выплат стимулирующая часть фонда оплаты труда делится на:</w:t>
      </w:r>
      <w:r w:rsidR="00AB7B7F" w:rsidRPr="00826236">
        <w:rPr>
          <w:rFonts w:ascii="Times New Roman" w:hAnsi="Times New Roman" w:cs="Times New Roman"/>
          <w:sz w:val="24"/>
          <w:szCs w:val="24"/>
        </w:rPr>
        <w:br/>
        <w:t>стимулирующие выплаты в абсолютной сумме;</w:t>
      </w:r>
      <w:r w:rsidR="00AB7B7F" w:rsidRPr="00826236">
        <w:rPr>
          <w:rFonts w:ascii="Times New Roman" w:hAnsi="Times New Roman" w:cs="Times New Roman"/>
          <w:sz w:val="24"/>
          <w:szCs w:val="24"/>
        </w:rPr>
        <w:br/>
        <w:t>стимулирующие выплаты по критериям, рассчитываемые из стоимости одного балла. Сумма данной части стимулирующих выплат формируется из общей суммы стимулирующей части фонда оплаты труда за минусом суммы стимулирующих выплат в абсолютной сумме.</w:t>
      </w:r>
      <w:r w:rsidR="00AB7B7F" w:rsidRPr="00826236">
        <w:rPr>
          <w:rFonts w:ascii="Times New Roman" w:hAnsi="Times New Roman" w:cs="Times New Roman"/>
          <w:sz w:val="24"/>
          <w:szCs w:val="24"/>
        </w:rPr>
        <w:br/>
        <w:t xml:space="preserve">2.18. </w:t>
      </w:r>
      <w:r w:rsidRPr="00826236">
        <w:rPr>
          <w:rFonts w:ascii="Times New Roman" w:hAnsi="Times New Roman" w:cs="Times New Roman"/>
          <w:sz w:val="24"/>
          <w:szCs w:val="24"/>
        </w:rPr>
        <w:t>Стимулирующие выплаты в абсолютной сумме не могут составлять более 20% от общего объема ежемесячного фонда стимулирования общеобразовательного учреждения и устанавливаются за качество и  эффективность выполняемых работ при расширении зоны обслуживания (при условии, что этот вид работ не может быть выполнен в рамках неаудиторной занятости).</w:t>
      </w:r>
    </w:p>
    <w:p w:rsidR="001037C2" w:rsidRDefault="001037C2" w:rsidP="00CC0519">
      <w:pPr>
        <w:widowControl/>
        <w:autoSpaceDE/>
        <w:autoSpaceDN/>
        <w:adjustRightInd/>
        <w:rPr>
          <w:rFonts w:ascii="Times New Roman" w:hAnsi="Times New Roman" w:cs="Times New Roman"/>
          <w:sz w:val="24"/>
          <w:szCs w:val="24"/>
        </w:rPr>
      </w:pPr>
    </w:p>
    <w:p w:rsidR="001037C2" w:rsidRDefault="001037C2" w:rsidP="001037C2">
      <w:pPr>
        <w:pStyle w:val="af"/>
        <w:spacing w:beforeAutospacing="1" w:afterAutospacing="1"/>
      </w:pPr>
      <w:r w:rsidRPr="00826236">
        <w:rPr>
          <w:b/>
        </w:rPr>
        <w:t>2.19. Стимулирующие выплаты в абсолютной сумме могут выплачиваться:</w:t>
      </w:r>
      <w:r w:rsidRPr="00826236">
        <w:br/>
      </w:r>
      <w:r>
        <w:rPr>
          <w:b/>
        </w:rPr>
        <w:t>-</w:t>
      </w:r>
      <w:r w:rsidRPr="00826236">
        <w:rPr>
          <w:b/>
        </w:rPr>
        <w:t xml:space="preserve"> педагогам:</w:t>
      </w:r>
      <w:r w:rsidRPr="00826236">
        <w:t xml:space="preserve"> </w:t>
      </w:r>
      <w:r w:rsidRPr="00826236">
        <w:br/>
        <w:t>1.За подготовку</w:t>
      </w:r>
      <w:r>
        <w:br/>
        <w:t xml:space="preserve">а) </w:t>
      </w:r>
      <w:r w:rsidRPr="00826236">
        <w:t>победителей районной</w:t>
      </w:r>
      <w:r>
        <w:t xml:space="preserve"> олимпиады- 2000 рублей, призера районной олимпиады- 1000 рублей;</w:t>
      </w:r>
    </w:p>
    <w:p w:rsidR="001037C2" w:rsidRDefault="001037C2" w:rsidP="001037C2">
      <w:pPr>
        <w:pStyle w:val="af"/>
        <w:spacing w:beforeAutospacing="1" w:afterAutospacing="1"/>
      </w:pPr>
      <w:r>
        <w:t>б) победителя республиканской олимпиады- 5000 рублей. Призера республиканской олимпиады- 3000 рублей;</w:t>
      </w:r>
    </w:p>
    <w:p w:rsidR="001037C2" w:rsidRPr="00F7637A" w:rsidRDefault="001037C2" w:rsidP="001037C2">
      <w:pPr>
        <w:pStyle w:val="af"/>
        <w:spacing w:beforeAutospacing="1" w:afterAutospacing="1"/>
      </w:pPr>
      <w:r>
        <w:t>в) победителя всероссийской (региональной) олимпиады-20000 рублей, призера всероссийской (региональной) олимпиады-15000 рублей.</w:t>
      </w:r>
      <w:r w:rsidRPr="00826236">
        <w:br/>
        <w:t>2.За эффективное и качественное руководство ученическим научным обществом и проектн</w:t>
      </w:r>
      <w:proofErr w:type="gramStart"/>
      <w:r w:rsidRPr="00826236">
        <w:t>о-</w:t>
      </w:r>
      <w:proofErr w:type="gramEnd"/>
      <w:r w:rsidRPr="00826236">
        <w:t xml:space="preserve"> исследовательской деятельностью  учащихся</w:t>
      </w:r>
      <w:r>
        <w:t xml:space="preserve">- </w:t>
      </w:r>
      <w:r w:rsidRPr="00826236">
        <w:t xml:space="preserve"> 2000 рублей; </w:t>
      </w:r>
      <w:r w:rsidRPr="00826236">
        <w:br/>
        <w:t xml:space="preserve">3.За эффективное и качественное руководство предметным школьным методическим объединением учителей- </w:t>
      </w:r>
      <w:r>
        <w:t xml:space="preserve"> 7</w:t>
      </w:r>
      <w:r w:rsidRPr="00826236">
        <w:t>00 рублей; районным</w:t>
      </w:r>
      <w:r>
        <w:t xml:space="preserve"> -10</w:t>
      </w:r>
      <w:r w:rsidRPr="00826236">
        <w:t>00 рублей.</w:t>
      </w:r>
      <w:r w:rsidRPr="00826236">
        <w:br/>
        <w:t>4.За качественное исполнение обязанностей уполномоченного по о</w:t>
      </w:r>
      <w:r>
        <w:t xml:space="preserve">хране труда – </w:t>
      </w:r>
      <w:r w:rsidRPr="00826236">
        <w:t xml:space="preserve"> 1000 рублей; </w:t>
      </w:r>
      <w:r w:rsidRPr="00826236">
        <w:br/>
      </w:r>
      <w:proofErr w:type="gramStart"/>
      <w:r w:rsidRPr="00826236">
        <w:t xml:space="preserve">5.За качественное ведение </w:t>
      </w:r>
      <w:proofErr w:type="spellStart"/>
      <w:r w:rsidRPr="00826236">
        <w:t>щкольного</w:t>
      </w:r>
      <w:proofErr w:type="spellEnd"/>
      <w:r w:rsidRPr="00826236">
        <w:t xml:space="preserve"> сайта, отвечающего современным требованиям – </w:t>
      </w:r>
      <w:r>
        <w:t xml:space="preserve">1000 рублей; </w:t>
      </w:r>
      <w:r>
        <w:br/>
        <w:t>6</w:t>
      </w:r>
      <w:r w:rsidRPr="00826236">
        <w:t xml:space="preserve">.За качественное исполнение обязанностей </w:t>
      </w:r>
      <w:proofErr w:type="spellStart"/>
      <w:r w:rsidRPr="00826236">
        <w:t>тьютора</w:t>
      </w:r>
      <w:proofErr w:type="spellEnd"/>
      <w:r>
        <w:t xml:space="preserve"> -  1000 рублей; </w:t>
      </w:r>
      <w:r>
        <w:br/>
        <w:t>7</w:t>
      </w:r>
      <w:r w:rsidRPr="00826236">
        <w:t>.За качественное выполнение оф</w:t>
      </w:r>
      <w:r>
        <w:t xml:space="preserve">ормительских работ по школе – </w:t>
      </w:r>
      <w:r w:rsidRPr="00826236">
        <w:t xml:space="preserve"> </w:t>
      </w:r>
      <w:r>
        <w:t xml:space="preserve">2000 рублей; </w:t>
      </w:r>
      <w:r>
        <w:br/>
        <w:t>8</w:t>
      </w:r>
      <w:r w:rsidRPr="00826236">
        <w:t>.За участие в профессиональных конкурсах р</w:t>
      </w:r>
      <w:r>
        <w:t xml:space="preserve">азных уровней- 3000 рублей; </w:t>
      </w:r>
      <w:r>
        <w:br/>
        <w:t>9</w:t>
      </w:r>
      <w:r w:rsidRPr="00826236">
        <w:t>.За подготовку и победу учащихся в конкурсах районного</w:t>
      </w:r>
      <w:r>
        <w:t xml:space="preserve"> уровня – 1000 рублей </w:t>
      </w:r>
      <w:r w:rsidRPr="00826236">
        <w:t xml:space="preserve"> и  республикан</w:t>
      </w:r>
      <w:r>
        <w:t>ского уровня- 2000 рублей;</w:t>
      </w:r>
      <w:proofErr w:type="gramEnd"/>
      <w:r>
        <w:t xml:space="preserve"> </w:t>
      </w:r>
      <w:r>
        <w:br/>
        <w:t>10</w:t>
      </w:r>
      <w:r w:rsidRPr="00826236">
        <w:t xml:space="preserve">.За работу по </w:t>
      </w:r>
      <w:proofErr w:type="spellStart"/>
      <w:r w:rsidRPr="00826236">
        <w:t>предшкольной</w:t>
      </w:r>
      <w:proofErr w:type="spellEnd"/>
      <w:r w:rsidRPr="00826236">
        <w:t xml:space="preserve"> подготовке детей</w:t>
      </w:r>
      <w:r>
        <w:t xml:space="preserve"> - 2000 рублей; </w:t>
      </w:r>
      <w:r>
        <w:br/>
        <w:t>11</w:t>
      </w:r>
      <w:r w:rsidRPr="00826236">
        <w:t>.За качественную подготовку  и достижение высоких результатов учащимися  на ЕГЭ и ГИА (сре</w:t>
      </w:r>
      <w:r>
        <w:t>дний результат по предмету много</w:t>
      </w:r>
      <w:r w:rsidRPr="00826236">
        <w:t xml:space="preserve"> выше среднего результата</w:t>
      </w:r>
      <w:r>
        <w:t xml:space="preserve"> по району) - 2000 рублей; </w:t>
      </w:r>
      <w:r>
        <w:br/>
        <w:t>12</w:t>
      </w:r>
      <w:r w:rsidRPr="00826236">
        <w:t xml:space="preserve">.За эффективную работу с детьми, требующими особого внимания </w:t>
      </w:r>
      <w:r>
        <w:t xml:space="preserve"> </w:t>
      </w:r>
      <w:r w:rsidRPr="00826236">
        <w:t xml:space="preserve">и  с детьми </w:t>
      </w:r>
      <w:r>
        <w:t xml:space="preserve">«группы риска»- </w:t>
      </w:r>
      <w:r w:rsidRPr="00826236">
        <w:t xml:space="preserve"> 1500 рублей;</w:t>
      </w:r>
      <w:r>
        <w:t xml:space="preserve"> </w:t>
      </w:r>
      <w:r>
        <w:br/>
        <w:t>13</w:t>
      </w:r>
      <w:r w:rsidRPr="00826236">
        <w:t xml:space="preserve">.За разработку </w:t>
      </w:r>
      <w:proofErr w:type="spellStart"/>
      <w:r w:rsidRPr="00826236">
        <w:t>учебн</w:t>
      </w:r>
      <w:proofErr w:type="gramStart"/>
      <w:r w:rsidRPr="00826236">
        <w:t>о</w:t>
      </w:r>
      <w:proofErr w:type="spellEnd"/>
      <w:r w:rsidRPr="00826236">
        <w:t>-</w:t>
      </w:r>
      <w:proofErr w:type="gramEnd"/>
      <w:r w:rsidRPr="00826236">
        <w:t xml:space="preserve"> методических материалов, в том числе с использованием цифровых </w:t>
      </w:r>
      <w:r w:rsidRPr="00826236">
        <w:lastRenderedPageBreak/>
        <w:t xml:space="preserve">образовательных ресурсов- </w:t>
      </w:r>
      <w:r>
        <w:t xml:space="preserve">1000 рублей; </w:t>
      </w:r>
      <w:r>
        <w:br/>
        <w:t>14</w:t>
      </w:r>
      <w:r w:rsidRPr="00826236">
        <w:t>.За публикации в СМИ и на школьном сайте материалов из</w:t>
      </w:r>
      <w:r>
        <w:t xml:space="preserve"> своего педагогического опыта-</w:t>
      </w:r>
      <w:r w:rsidRPr="00826236">
        <w:t xml:space="preserve"> 1500 рублей; </w:t>
      </w:r>
      <w:r>
        <w:br/>
        <w:t>15</w:t>
      </w:r>
      <w:r w:rsidRPr="00826236">
        <w:t>.За качественное исполнение обязан</w:t>
      </w:r>
      <w:r>
        <w:t>ностей социального педагога-10</w:t>
      </w:r>
      <w:r w:rsidRPr="00826236">
        <w:t xml:space="preserve">00 рублей; </w:t>
      </w:r>
      <w:r>
        <w:br/>
        <w:t>16</w:t>
      </w:r>
      <w:r w:rsidRPr="00826236">
        <w:t xml:space="preserve">.За организацию  познавательных поездок и экскурсий </w:t>
      </w:r>
      <w:r>
        <w:t xml:space="preserve">с учащимися - 1000 рублей; </w:t>
      </w:r>
      <w:r>
        <w:br/>
      </w:r>
      <w:proofErr w:type="gramStart"/>
      <w:r>
        <w:t>17</w:t>
      </w:r>
      <w:r w:rsidRPr="00826236">
        <w:t xml:space="preserve">.За кураторство </w:t>
      </w:r>
      <w:r>
        <w:t>над Советом</w:t>
      </w:r>
      <w:r w:rsidRPr="00826236">
        <w:t xml:space="preserve"> старшеклассн</w:t>
      </w:r>
      <w:r>
        <w:t xml:space="preserve">иков и детскими общественными организациями -  1000 рублей; </w:t>
      </w:r>
      <w:r>
        <w:br/>
        <w:t>18</w:t>
      </w:r>
      <w:r w:rsidRPr="00826236">
        <w:t xml:space="preserve">.За кураторство </w:t>
      </w:r>
      <w:r>
        <w:t>над выполнением</w:t>
      </w:r>
      <w:r w:rsidRPr="00826236">
        <w:t xml:space="preserve"> программы информатизации</w:t>
      </w:r>
      <w:r>
        <w:t xml:space="preserve"> -  3000 рублей; </w:t>
      </w:r>
      <w:r>
        <w:br/>
        <w:t>19</w:t>
      </w:r>
      <w:r w:rsidRPr="00826236">
        <w:t>.Молодым специалистам (педагогическим работникам) со стажем работы до 3 лет</w:t>
      </w:r>
      <w:r>
        <w:t xml:space="preserve"> </w:t>
      </w:r>
      <w:r w:rsidRPr="00826236">
        <w:t>-  от 1000 до 3000 рублей.</w:t>
      </w:r>
      <w:r>
        <w:br/>
        <w:t>20</w:t>
      </w:r>
      <w:r w:rsidRPr="00826236">
        <w:t>.За руководство кабинетом и работу по контролю и оценке качества образования</w:t>
      </w:r>
      <w:r>
        <w:t xml:space="preserve"> -  1000 рублей;</w:t>
      </w:r>
      <w:proofErr w:type="gramEnd"/>
      <w:r>
        <w:br/>
        <w:t>21</w:t>
      </w:r>
      <w:r w:rsidRPr="00826236">
        <w:t>.За высокие достижения в спортивно</w:t>
      </w:r>
      <w:r>
        <w:t xml:space="preserve"> </w:t>
      </w:r>
      <w:r w:rsidRPr="00826236">
        <w:t>- оздоровите</w:t>
      </w:r>
      <w:r>
        <w:t>льной работе – 2000 рублей</w:t>
      </w:r>
      <w:r>
        <w:br/>
        <w:t>22</w:t>
      </w:r>
      <w:r w:rsidRPr="00826236">
        <w:t>. Сотрудникам художественно</w:t>
      </w:r>
      <w:r>
        <w:t xml:space="preserve"> </w:t>
      </w:r>
      <w:r w:rsidRPr="00826236">
        <w:t>- эстетического направления за подготовку учащихся к мероприятиям, проведение конкурсов, спектаклей, выставок и формирование фо</w:t>
      </w:r>
      <w:r>
        <w:t>нда костюмов – 2000 рублей;</w:t>
      </w:r>
      <w:r>
        <w:br/>
        <w:t>23. Учителям за высокий профессионализм</w:t>
      </w:r>
      <w:r w:rsidRPr="00826236">
        <w:t>, наличие ученого звания, разработку новых программ и технологий</w:t>
      </w:r>
      <w:r>
        <w:t xml:space="preserve">, методов работы - </w:t>
      </w:r>
      <w:r w:rsidRPr="00826236">
        <w:t xml:space="preserve"> 3000 рублей;</w:t>
      </w:r>
    </w:p>
    <w:p w:rsidR="001037C2" w:rsidRPr="00826236" w:rsidRDefault="001037C2" w:rsidP="001037C2">
      <w:pPr>
        <w:pStyle w:val="af"/>
        <w:spacing w:beforeAutospacing="1" w:afterAutospacing="1"/>
        <w:rPr>
          <w:b/>
        </w:rPr>
      </w:pPr>
      <w:r>
        <w:rPr>
          <w:b/>
        </w:rPr>
        <w:t>-учебно-</w:t>
      </w:r>
      <w:r w:rsidRPr="00826236">
        <w:rPr>
          <w:b/>
        </w:rPr>
        <w:t xml:space="preserve">вспомогательному и младшему обслуживающему персоналу: </w:t>
      </w:r>
    </w:p>
    <w:p w:rsidR="001037C2" w:rsidRPr="00826236" w:rsidRDefault="001037C2" w:rsidP="001037C2">
      <w:pPr>
        <w:pStyle w:val="af"/>
        <w:spacing w:before="100" w:beforeAutospacing="1" w:after="100" w:afterAutospacing="1"/>
      </w:pPr>
      <w:proofErr w:type="gramStart"/>
      <w:r>
        <w:t>24</w:t>
      </w:r>
      <w:r w:rsidRPr="00826236">
        <w:t>.За расширение зоны обслуживани</w:t>
      </w:r>
      <w:r>
        <w:t>я с учетом сложности санитарно-</w:t>
      </w:r>
      <w:r w:rsidRPr="00826236">
        <w:t>гигиенических условий -</w:t>
      </w:r>
      <w:r>
        <w:t xml:space="preserve"> </w:t>
      </w:r>
      <w:r w:rsidRPr="00826236">
        <w:t>3000 рублей;</w:t>
      </w:r>
      <w:r w:rsidRPr="00826236">
        <w:br/>
        <w:t>2</w:t>
      </w:r>
      <w:r>
        <w:t>5</w:t>
      </w:r>
      <w:r w:rsidRPr="00826236">
        <w:t xml:space="preserve">.За </w:t>
      </w:r>
      <w:r>
        <w:t>увеличение объема выполняемых работ</w:t>
      </w:r>
      <w:r w:rsidRPr="00826236">
        <w:t xml:space="preserve"> и создание оптимальных условий пребывания учащихся в ОУ</w:t>
      </w:r>
      <w:r>
        <w:t xml:space="preserve"> -  20</w:t>
      </w:r>
      <w:r w:rsidRPr="00826236">
        <w:t xml:space="preserve">00 рублей; </w:t>
      </w:r>
      <w:r>
        <w:br/>
        <w:t>26</w:t>
      </w:r>
      <w:r w:rsidRPr="00826236">
        <w:t>.За  напряженность и сложность труда</w:t>
      </w:r>
      <w:r>
        <w:t xml:space="preserve"> - </w:t>
      </w:r>
      <w:r w:rsidRPr="00826236">
        <w:t xml:space="preserve"> 1500 рублей</w:t>
      </w:r>
      <w:r>
        <w:br/>
      </w:r>
      <w:r w:rsidRPr="00826236">
        <w:t>2.20.Управляющий совет заслушивает доклад директора школы, рассматривает итоговые протоколы и оценочные листы и согласовывает персональные размеры стимулирующих выплат претендентам.</w:t>
      </w:r>
      <w:proofErr w:type="gramEnd"/>
    </w:p>
    <w:p w:rsidR="001037C2" w:rsidRPr="00826236" w:rsidRDefault="001037C2" w:rsidP="001037C2">
      <w:pPr>
        <w:pStyle w:val="20"/>
        <w:spacing w:after="0" w:line="240" w:lineRule="auto"/>
        <w:ind w:left="0"/>
      </w:pPr>
      <w:r w:rsidRPr="00826236">
        <w:t>2.21. На основании решения Управляющего Совета директор издает приказ об установлении стимулирующих выплат работникам Школы по результатам их профессиональной деятельности за полугодие. Указанные выплаты производятся ежемесячно</w:t>
      </w:r>
      <w:r w:rsidRPr="00826236">
        <w:rPr>
          <w:color w:val="000000"/>
        </w:rPr>
        <w:t xml:space="preserve"> одновременно с выплатой заработной платы работникам.</w:t>
      </w:r>
      <w:r w:rsidRPr="00826236">
        <w:t xml:space="preserve"> </w:t>
      </w:r>
    </w:p>
    <w:p w:rsidR="001037C2" w:rsidRPr="00826236" w:rsidRDefault="001037C2" w:rsidP="001037C2">
      <w:pPr>
        <w:pStyle w:val="20"/>
        <w:spacing w:after="0" w:line="240" w:lineRule="auto"/>
        <w:ind w:left="0"/>
      </w:pPr>
      <w:r w:rsidRPr="00826236">
        <w:t>2.22. Претендовать на стимулирующие выплаты не могут работники общеобразовательного учреждения, имеющие:</w:t>
      </w:r>
    </w:p>
    <w:p w:rsidR="001037C2" w:rsidRPr="00826236" w:rsidRDefault="001037C2" w:rsidP="001037C2">
      <w:pPr>
        <w:ind w:firstLine="709"/>
        <w:rPr>
          <w:rFonts w:ascii="Times New Roman" w:hAnsi="Times New Roman" w:cs="Times New Roman"/>
          <w:sz w:val="24"/>
          <w:szCs w:val="24"/>
        </w:rPr>
      </w:pPr>
      <w:r w:rsidRPr="00826236">
        <w:rPr>
          <w:rFonts w:ascii="Times New Roman" w:hAnsi="Times New Roman" w:cs="Times New Roman"/>
          <w:sz w:val="24"/>
          <w:szCs w:val="24"/>
        </w:rPr>
        <w:t>дисциплинарные взыскания;</w:t>
      </w:r>
    </w:p>
    <w:p w:rsidR="001037C2" w:rsidRPr="00826236" w:rsidRDefault="001037C2" w:rsidP="001037C2">
      <w:pPr>
        <w:ind w:firstLine="709"/>
        <w:rPr>
          <w:rFonts w:ascii="Times New Roman" w:hAnsi="Times New Roman" w:cs="Times New Roman"/>
          <w:sz w:val="24"/>
          <w:szCs w:val="24"/>
        </w:rPr>
      </w:pPr>
      <w:r w:rsidRPr="00826236">
        <w:rPr>
          <w:rFonts w:ascii="Times New Roman" w:hAnsi="Times New Roman" w:cs="Times New Roman"/>
          <w:sz w:val="24"/>
          <w:szCs w:val="24"/>
        </w:rPr>
        <w:t>обоснованные письменные жалобы.</w:t>
      </w:r>
    </w:p>
    <w:p w:rsidR="001037C2" w:rsidRPr="00826236" w:rsidRDefault="001037C2" w:rsidP="001037C2">
      <w:pPr>
        <w:ind w:firstLine="720"/>
        <w:rPr>
          <w:rFonts w:ascii="Times New Roman" w:hAnsi="Times New Roman" w:cs="Times New Roman"/>
          <w:b/>
          <w:bCs/>
          <w:sz w:val="24"/>
          <w:szCs w:val="24"/>
        </w:rPr>
      </w:pPr>
    </w:p>
    <w:p w:rsidR="001037C2" w:rsidRPr="005B34AA" w:rsidRDefault="001037C2" w:rsidP="001037C2">
      <w:pPr>
        <w:ind w:firstLine="720"/>
        <w:rPr>
          <w:rFonts w:ascii="Times New Roman" w:hAnsi="Times New Roman" w:cs="Times New Roman"/>
          <w:b/>
          <w:bCs/>
          <w:sz w:val="24"/>
          <w:szCs w:val="24"/>
        </w:rPr>
      </w:pPr>
      <w:r w:rsidRPr="00826236">
        <w:rPr>
          <w:rFonts w:ascii="Times New Roman" w:hAnsi="Times New Roman" w:cs="Times New Roman"/>
          <w:b/>
          <w:bCs/>
          <w:sz w:val="24"/>
          <w:szCs w:val="24"/>
        </w:rPr>
        <w:t>3. Порядок определения размера и расчета стимулирующих выплат</w:t>
      </w:r>
    </w:p>
    <w:p w:rsidR="001037C2" w:rsidRDefault="001037C2" w:rsidP="001037C2">
      <w:pPr>
        <w:widowControl/>
        <w:autoSpaceDE/>
        <w:autoSpaceDN/>
        <w:adjustRightInd/>
        <w:rPr>
          <w:rFonts w:ascii="Times New Roman" w:hAnsi="Times New Roman" w:cs="Times New Roman"/>
          <w:sz w:val="24"/>
          <w:szCs w:val="24"/>
        </w:rPr>
      </w:pPr>
      <w:r w:rsidRPr="00826236">
        <w:rPr>
          <w:rFonts w:ascii="Times New Roman" w:hAnsi="Times New Roman" w:cs="Times New Roman"/>
          <w:sz w:val="24"/>
          <w:szCs w:val="24"/>
        </w:rPr>
        <w:t xml:space="preserve">3.1. Расчет размеров стимулирующих выплат работникам из стимулирующей части фонда оплаты труда производится два раза в год по итогам учебных полугодий. </w:t>
      </w:r>
    </w:p>
    <w:p w:rsidR="001037C2" w:rsidRPr="00826236" w:rsidRDefault="001037C2" w:rsidP="001037C2">
      <w:pPr>
        <w:widowControl/>
        <w:autoSpaceDE/>
        <w:autoSpaceDN/>
        <w:adjustRightInd/>
        <w:rPr>
          <w:rFonts w:ascii="Times New Roman" w:hAnsi="Times New Roman" w:cs="Times New Roman"/>
          <w:sz w:val="24"/>
          <w:szCs w:val="24"/>
        </w:rPr>
      </w:pPr>
      <w:r w:rsidRPr="00826236">
        <w:rPr>
          <w:rFonts w:ascii="Times New Roman" w:hAnsi="Times New Roman" w:cs="Times New Roman"/>
          <w:sz w:val="24"/>
          <w:szCs w:val="24"/>
        </w:rPr>
        <w:t>3.2. Размер стимулирующих выплат каждому претенденту за определенный период определяется следующим образом:</w:t>
      </w:r>
    </w:p>
    <w:p w:rsidR="001037C2" w:rsidRPr="00826236" w:rsidRDefault="001037C2" w:rsidP="001037C2">
      <w:pPr>
        <w:tabs>
          <w:tab w:val="num" w:pos="1440"/>
        </w:tabs>
        <w:ind w:firstLine="709"/>
        <w:rPr>
          <w:rFonts w:ascii="Times New Roman" w:hAnsi="Times New Roman" w:cs="Times New Roman"/>
          <w:sz w:val="24"/>
          <w:szCs w:val="24"/>
        </w:rPr>
      </w:pPr>
      <w:r w:rsidRPr="00826236">
        <w:rPr>
          <w:rFonts w:ascii="Times New Roman" w:hAnsi="Times New Roman" w:cs="Times New Roman"/>
          <w:sz w:val="24"/>
          <w:szCs w:val="24"/>
        </w:rPr>
        <w:t>производится подсчет баллов претендента, накопленных в процессе мониторинга профессиональной деятельности каждого работника за прошедший период;</w:t>
      </w:r>
    </w:p>
    <w:p w:rsidR="001037C2" w:rsidRPr="00826236" w:rsidRDefault="001037C2" w:rsidP="001037C2">
      <w:pPr>
        <w:tabs>
          <w:tab w:val="num" w:pos="1440"/>
        </w:tabs>
        <w:ind w:firstLine="709"/>
        <w:rPr>
          <w:rFonts w:ascii="Times New Roman" w:hAnsi="Times New Roman" w:cs="Times New Roman"/>
          <w:sz w:val="24"/>
          <w:szCs w:val="24"/>
        </w:rPr>
      </w:pPr>
      <w:r w:rsidRPr="00826236">
        <w:rPr>
          <w:rFonts w:ascii="Times New Roman" w:hAnsi="Times New Roman" w:cs="Times New Roman"/>
          <w:sz w:val="24"/>
          <w:szCs w:val="24"/>
        </w:rPr>
        <w:t>суммируются баллы, полученные всеми претендентами (общая сумма баллов);</w:t>
      </w:r>
    </w:p>
    <w:p w:rsidR="001037C2" w:rsidRPr="00826236" w:rsidRDefault="001037C2" w:rsidP="001037C2">
      <w:pPr>
        <w:tabs>
          <w:tab w:val="num" w:pos="1440"/>
        </w:tabs>
        <w:ind w:firstLine="709"/>
        <w:rPr>
          <w:rFonts w:ascii="Times New Roman" w:hAnsi="Times New Roman" w:cs="Times New Roman"/>
          <w:sz w:val="24"/>
          <w:szCs w:val="24"/>
        </w:rPr>
      </w:pPr>
      <w:r w:rsidRPr="00826236">
        <w:rPr>
          <w:rFonts w:ascii="Times New Roman" w:hAnsi="Times New Roman" w:cs="Times New Roman"/>
          <w:sz w:val="24"/>
          <w:szCs w:val="24"/>
        </w:rPr>
        <w:t>стимулирующая часть фонда оплаты труда делится на общую сумму баллов, в результате получается денежный вес (в рублях) одного балла;</w:t>
      </w:r>
    </w:p>
    <w:p w:rsidR="001037C2" w:rsidRPr="00826236" w:rsidRDefault="001037C2" w:rsidP="001037C2">
      <w:pPr>
        <w:tabs>
          <w:tab w:val="num" w:pos="1440"/>
        </w:tabs>
        <w:ind w:firstLine="709"/>
        <w:rPr>
          <w:rFonts w:ascii="Times New Roman" w:hAnsi="Times New Roman" w:cs="Times New Roman"/>
          <w:sz w:val="24"/>
          <w:szCs w:val="24"/>
        </w:rPr>
      </w:pPr>
      <w:r w:rsidRPr="00826236">
        <w:rPr>
          <w:rFonts w:ascii="Times New Roman" w:hAnsi="Times New Roman" w:cs="Times New Roman"/>
          <w:sz w:val="24"/>
          <w:szCs w:val="24"/>
        </w:rPr>
        <w:t>денежный вес умножается  на сумму баллов каждого претендента, и определяется размер стимулирующих выплат.</w:t>
      </w:r>
    </w:p>
    <w:p w:rsidR="001037C2" w:rsidRDefault="001037C2" w:rsidP="00AB7B7F">
      <w:pPr>
        <w:rPr>
          <w:rFonts w:ascii="Times New Roman" w:hAnsi="Times New Roman" w:cs="Times New Roman"/>
          <w:sz w:val="24"/>
          <w:szCs w:val="24"/>
        </w:rPr>
        <w:sectPr w:rsidR="001037C2" w:rsidSect="001037C2">
          <w:pgSz w:w="11906" w:h="16838"/>
          <w:pgMar w:top="284" w:right="1133" w:bottom="709" w:left="709" w:header="708" w:footer="708" w:gutter="0"/>
          <w:cols w:space="708"/>
          <w:docGrid w:linePitch="360"/>
        </w:sectPr>
      </w:pPr>
    </w:p>
    <w:p w:rsidR="00933CC4" w:rsidRDefault="00933CC4" w:rsidP="00933CC4">
      <w:pPr>
        <w:rPr>
          <w:rFonts w:ascii="Times New Roman" w:hAnsi="Times New Roman" w:cs="Times New Roman"/>
          <w:sz w:val="24"/>
          <w:szCs w:val="24"/>
        </w:rPr>
      </w:pPr>
    </w:p>
    <w:p w:rsidR="00933CC4" w:rsidRDefault="00933CC4" w:rsidP="00933CC4">
      <w:pPr>
        <w:rPr>
          <w:rFonts w:ascii="Times New Roman" w:hAnsi="Times New Roman" w:cs="Times New Roman"/>
          <w:sz w:val="24"/>
          <w:szCs w:val="24"/>
        </w:rPr>
      </w:pPr>
      <w:r w:rsidRPr="00826236">
        <w:rPr>
          <w:rFonts w:ascii="Times New Roman" w:hAnsi="Times New Roman" w:cs="Times New Roman"/>
          <w:sz w:val="24"/>
          <w:szCs w:val="24"/>
        </w:rPr>
        <w:t xml:space="preserve">Утверждаю: </w:t>
      </w:r>
    </w:p>
    <w:p w:rsidR="00933CC4" w:rsidRPr="00826236" w:rsidRDefault="00933CC4" w:rsidP="00933CC4">
      <w:pPr>
        <w:pStyle w:val="af"/>
        <w:tabs>
          <w:tab w:val="right" w:pos="8256"/>
        </w:tabs>
        <w:rPr>
          <w:sz w:val="20"/>
          <w:szCs w:val="20"/>
        </w:rPr>
      </w:pPr>
      <w:r w:rsidRPr="00826236">
        <w:t xml:space="preserve"> </w:t>
      </w:r>
      <w:r>
        <w:rPr>
          <w:sz w:val="20"/>
          <w:szCs w:val="20"/>
        </w:rPr>
        <w:t>Директор МК</w:t>
      </w:r>
      <w:r w:rsidRPr="00826236">
        <w:rPr>
          <w:sz w:val="20"/>
          <w:szCs w:val="20"/>
        </w:rPr>
        <w:t>ОУ СОШ №3</w:t>
      </w:r>
      <w:r w:rsidRPr="00826236">
        <w:rPr>
          <w:sz w:val="20"/>
          <w:szCs w:val="20"/>
        </w:rPr>
        <w:tab/>
      </w:r>
    </w:p>
    <w:p w:rsidR="00933CC4" w:rsidRPr="00826236" w:rsidRDefault="00933CC4" w:rsidP="00933CC4">
      <w:pPr>
        <w:pStyle w:val="af"/>
        <w:tabs>
          <w:tab w:val="right" w:pos="8256"/>
        </w:tabs>
        <w:rPr>
          <w:sz w:val="20"/>
          <w:szCs w:val="20"/>
        </w:rPr>
      </w:pPr>
      <w:r w:rsidRPr="00826236">
        <w:rPr>
          <w:sz w:val="20"/>
          <w:szCs w:val="20"/>
        </w:rPr>
        <w:t xml:space="preserve">_________________Л.А. </w:t>
      </w:r>
      <w:proofErr w:type="spellStart"/>
      <w:r w:rsidRPr="00826236">
        <w:rPr>
          <w:sz w:val="20"/>
          <w:szCs w:val="20"/>
        </w:rPr>
        <w:t>Бугулова</w:t>
      </w:r>
      <w:proofErr w:type="spellEnd"/>
    </w:p>
    <w:p w:rsidR="00933CC4" w:rsidRPr="00826236" w:rsidRDefault="00410F7A" w:rsidP="00933CC4">
      <w:pPr>
        <w:rPr>
          <w:rFonts w:ascii="Times New Roman" w:hAnsi="Times New Roman" w:cs="Times New Roman"/>
          <w:b/>
        </w:rPr>
      </w:pPr>
      <w:r>
        <w:rPr>
          <w:rFonts w:ascii="Times New Roman" w:hAnsi="Times New Roman" w:cs="Times New Roman"/>
        </w:rPr>
        <w:t>« 20 » 01.2014</w:t>
      </w:r>
      <w:r w:rsidR="00933CC4" w:rsidRPr="00826236">
        <w:rPr>
          <w:rFonts w:ascii="Times New Roman" w:hAnsi="Times New Roman" w:cs="Times New Roman"/>
        </w:rPr>
        <w:t xml:space="preserve"> г.</w:t>
      </w:r>
      <w:r w:rsidR="00933CC4" w:rsidRPr="00826236">
        <w:rPr>
          <w:rFonts w:ascii="Times New Roman" w:hAnsi="Times New Roman" w:cs="Times New Roman"/>
          <w:b/>
        </w:rPr>
        <w:t xml:space="preserve">               </w:t>
      </w:r>
    </w:p>
    <w:p w:rsidR="00933CC4" w:rsidRPr="00826236" w:rsidRDefault="00933CC4" w:rsidP="00933CC4">
      <w:pPr>
        <w:rPr>
          <w:rFonts w:ascii="Times New Roman" w:hAnsi="Times New Roman" w:cs="Times New Roman"/>
          <w:sz w:val="24"/>
          <w:szCs w:val="24"/>
        </w:rPr>
      </w:pPr>
      <w:r w:rsidRPr="0082623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26236">
        <w:rPr>
          <w:rFonts w:ascii="Times New Roman" w:hAnsi="Times New Roman" w:cs="Times New Roman"/>
          <w:sz w:val="24"/>
          <w:szCs w:val="24"/>
        </w:rPr>
        <w:t xml:space="preserve"> Приложение</w:t>
      </w:r>
      <w:proofErr w:type="gramStart"/>
      <w:r w:rsidRPr="00826236">
        <w:rPr>
          <w:rFonts w:ascii="Times New Roman" w:hAnsi="Times New Roman" w:cs="Times New Roman"/>
          <w:sz w:val="24"/>
          <w:szCs w:val="24"/>
        </w:rPr>
        <w:t>1</w:t>
      </w:r>
      <w:proofErr w:type="gramEnd"/>
    </w:p>
    <w:p w:rsidR="00933CC4" w:rsidRPr="00826236" w:rsidRDefault="00933CC4" w:rsidP="00933CC4">
      <w:pPr>
        <w:pStyle w:val="af"/>
        <w:jc w:val="center"/>
      </w:pPr>
      <w:r w:rsidRPr="00826236">
        <w:t xml:space="preserve">к Положению о  стимулировании труда   </w:t>
      </w:r>
      <w:r w:rsidR="00410F7A">
        <w:t>работников  МК</w:t>
      </w:r>
      <w:r>
        <w:t>ОУ СОШ №3 г</w:t>
      </w:r>
      <w:proofErr w:type="gramStart"/>
      <w:r>
        <w:t>.</w:t>
      </w:r>
      <w:r w:rsidRPr="00826236">
        <w:t>А</w:t>
      </w:r>
      <w:proofErr w:type="gramEnd"/>
      <w:r w:rsidRPr="00826236">
        <w:t>лагира</w:t>
      </w:r>
    </w:p>
    <w:p w:rsidR="00933CC4" w:rsidRPr="00826236" w:rsidRDefault="00933CC4" w:rsidP="00933CC4">
      <w:pPr>
        <w:rPr>
          <w:rFonts w:ascii="Times New Roman" w:hAnsi="Times New Roman" w:cs="Times New Roman"/>
          <w:sz w:val="24"/>
          <w:szCs w:val="24"/>
        </w:rPr>
      </w:pPr>
    </w:p>
    <w:p w:rsidR="00933CC4" w:rsidRPr="00B234ED" w:rsidRDefault="00933CC4" w:rsidP="00933CC4">
      <w:pPr>
        <w:pStyle w:val="1"/>
        <w:ind w:left="708" w:firstLine="708"/>
        <w:jc w:val="center"/>
        <w:rPr>
          <w:b w:val="0"/>
          <w:bCs w:val="0"/>
          <w:sz w:val="24"/>
        </w:rPr>
      </w:pPr>
      <w:r w:rsidRPr="00B234ED">
        <w:rPr>
          <w:b w:val="0"/>
          <w:bCs w:val="0"/>
          <w:sz w:val="24"/>
        </w:rPr>
        <w:t>Критерии оценки качества и результативности деятельности учителей</w:t>
      </w:r>
    </w:p>
    <w:p w:rsidR="00933CC4" w:rsidRPr="00B234ED" w:rsidRDefault="00933CC4" w:rsidP="00933CC4"/>
    <w:tbl>
      <w:tblPr>
        <w:tblW w:w="16018" w:type="dxa"/>
        <w:tblLook w:val="0000"/>
      </w:tblPr>
      <w:tblGrid>
        <w:gridCol w:w="2294"/>
        <w:gridCol w:w="4312"/>
        <w:gridCol w:w="5810"/>
        <w:gridCol w:w="2545"/>
        <w:gridCol w:w="1057"/>
      </w:tblGrid>
      <w:tr w:rsidR="00933CC4" w:rsidRPr="00B234ED" w:rsidTr="00CC64F6">
        <w:tc>
          <w:tcPr>
            <w:tcW w:w="2295" w:type="dxa"/>
            <w:tcBorders>
              <w:top w:val="single" w:sz="4" w:space="0" w:color="000000"/>
              <w:left w:val="single" w:sz="4" w:space="0" w:color="000000"/>
              <w:bottom w:val="single" w:sz="4" w:space="0" w:color="000000"/>
            </w:tcBorders>
            <w:shd w:val="clear" w:color="auto" w:fill="auto"/>
            <w:vAlign w:val="center"/>
          </w:tcPr>
          <w:p w:rsidR="00933CC4" w:rsidRPr="00B234ED" w:rsidRDefault="00933CC4" w:rsidP="00CC64F6">
            <w:pPr>
              <w:snapToGrid w:val="0"/>
              <w:jc w:val="center"/>
              <w:rPr>
                <w:rStyle w:val="a9"/>
                <w:b w:val="0"/>
                <w:color w:val="000000"/>
              </w:rPr>
            </w:pPr>
            <w:r w:rsidRPr="00B234ED">
              <w:rPr>
                <w:rStyle w:val="a9"/>
                <w:b w:val="0"/>
                <w:color w:val="000000"/>
              </w:rPr>
              <w:t>Критерии</w:t>
            </w:r>
          </w:p>
        </w:tc>
        <w:tc>
          <w:tcPr>
            <w:tcW w:w="4368" w:type="dxa"/>
            <w:tcBorders>
              <w:top w:val="single" w:sz="4" w:space="0" w:color="000000"/>
              <w:left w:val="single" w:sz="4" w:space="0" w:color="000000"/>
              <w:bottom w:val="single" w:sz="4" w:space="0" w:color="000000"/>
            </w:tcBorders>
            <w:shd w:val="clear" w:color="auto" w:fill="auto"/>
            <w:vAlign w:val="center"/>
          </w:tcPr>
          <w:p w:rsidR="00933CC4" w:rsidRPr="00B234ED" w:rsidRDefault="00933CC4" w:rsidP="00CC64F6">
            <w:pPr>
              <w:snapToGrid w:val="0"/>
              <w:jc w:val="center"/>
              <w:rPr>
                <w:rStyle w:val="a9"/>
                <w:b w:val="0"/>
                <w:color w:val="000000"/>
              </w:rPr>
            </w:pPr>
            <w:r w:rsidRPr="00B234ED">
              <w:rPr>
                <w:rStyle w:val="a9"/>
                <w:b w:val="0"/>
                <w:color w:val="000000"/>
              </w:rPr>
              <w:t>Показатели</w:t>
            </w:r>
          </w:p>
        </w:tc>
        <w:tc>
          <w:tcPr>
            <w:tcW w:w="5909" w:type="dxa"/>
            <w:tcBorders>
              <w:top w:val="single" w:sz="4" w:space="0" w:color="000000"/>
              <w:left w:val="single" w:sz="4" w:space="0" w:color="000000"/>
              <w:bottom w:val="single" w:sz="4" w:space="0" w:color="000000"/>
            </w:tcBorders>
            <w:shd w:val="clear" w:color="auto" w:fill="auto"/>
            <w:vAlign w:val="center"/>
          </w:tcPr>
          <w:p w:rsidR="00933CC4" w:rsidRPr="00B234ED" w:rsidRDefault="00933CC4" w:rsidP="00CC64F6">
            <w:pPr>
              <w:snapToGrid w:val="0"/>
              <w:jc w:val="center"/>
              <w:rPr>
                <w:rStyle w:val="a9"/>
                <w:b w:val="0"/>
                <w:color w:val="000000"/>
              </w:rPr>
            </w:pPr>
            <w:r w:rsidRPr="00B234ED">
              <w:rPr>
                <w:rStyle w:val="a9"/>
                <w:b w:val="0"/>
                <w:color w:val="000000"/>
              </w:rPr>
              <w:t>Расчет показателя</w:t>
            </w:r>
          </w:p>
        </w:tc>
        <w:tc>
          <w:tcPr>
            <w:tcW w:w="2547" w:type="dxa"/>
            <w:tcBorders>
              <w:top w:val="single" w:sz="4" w:space="0" w:color="000000"/>
              <w:left w:val="single" w:sz="4" w:space="0" w:color="000000"/>
              <w:bottom w:val="single" w:sz="4" w:space="0" w:color="000000"/>
            </w:tcBorders>
            <w:shd w:val="clear" w:color="auto" w:fill="auto"/>
            <w:vAlign w:val="center"/>
          </w:tcPr>
          <w:p w:rsidR="00933CC4" w:rsidRPr="00B234ED" w:rsidRDefault="00933CC4" w:rsidP="00CC64F6">
            <w:pPr>
              <w:snapToGrid w:val="0"/>
              <w:jc w:val="center"/>
              <w:rPr>
                <w:rStyle w:val="a9"/>
                <w:b w:val="0"/>
                <w:color w:val="000000"/>
              </w:rPr>
            </w:pPr>
            <w:r w:rsidRPr="00B234ED">
              <w:rPr>
                <w:rStyle w:val="a9"/>
                <w:b w:val="0"/>
                <w:color w:val="000000"/>
              </w:rPr>
              <w:t>Шкала</w:t>
            </w:r>
          </w:p>
          <w:p w:rsidR="00933CC4" w:rsidRPr="00B234ED" w:rsidRDefault="00933CC4" w:rsidP="00CC64F6">
            <w:pPr>
              <w:jc w:val="center"/>
              <w:rPr>
                <w:rStyle w:val="a9"/>
                <w:b w:val="0"/>
                <w:color w:val="000000"/>
              </w:rPr>
            </w:pPr>
            <w:r w:rsidRPr="00B234ED">
              <w:rPr>
                <w:rStyle w:val="a9"/>
                <w:b w:val="0"/>
                <w:color w:val="000000"/>
              </w:rPr>
              <w:t>в баллах</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CC4" w:rsidRPr="00B234ED" w:rsidRDefault="00933CC4" w:rsidP="00CC64F6">
            <w:pPr>
              <w:snapToGrid w:val="0"/>
              <w:jc w:val="center"/>
              <w:rPr>
                <w:rStyle w:val="a9"/>
                <w:b w:val="0"/>
                <w:color w:val="000000"/>
              </w:rPr>
            </w:pPr>
            <w:r w:rsidRPr="00B234ED">
              <w:rPr>
                <w:rStyle w:val="a9"/>
                <w:b w:val="0"/>
                <w:color w:val="000000"/>
              </w:rPr>
              <w:t>Максим</w:t>
            </w:r>
            <w:proofErr w:type="gramStart"/>
            <w:r w:rsidRPr="00B234ED">
              <w:rPr>
                <w:rStyle w:val="a9"/>
                <w:b w:val="0"/>
                <w:color w:val="000000"/>
              </w:rPr>
              <w:t>.</w:t>
            </w:r>
            <w:proofErr w:type="gramEnd"/>
            <w:r w:rsidRPr="00B234ED">
              <w:rPr>
                <w:rStyle w:val="a9"/>
                <w:b w:val="0"/>
                <w:color w:val="000000"/>
              </w:rPr>
              <w:t xml:space="preserve"> </w:t>
            </w:r>
            <w:proofErr w:type="gramStart"/>
            <w:r w:rsidRPr="00B234ED">
              <w:rPr>
                <w:rStyle w:val="a9"/>
                <w:b w:val="0"/>
                <w:color w:val="000000"/>
              </w:rPr>
              <w:t>к</w:t>
            </w:r>
            <w:proofErr w:type="gramEnd"/>
            <w:r w:rsidRPr="00B234ED">
              <w:rPr>
                <w:rStyle w:val="a9"/>
                <w:b w:val="0"/>
                <w:color w:val="000000"/>
              </w:rPr>
              <w:t>ол-во бал.</w:t>
            </w:r>
          </w:p>
        </w:tc>
      </w:tr>
      <w:tr w:rsidR="00933CC4" w:rsidRPr="00B234ED" w:rsidTr="00CC64F6">
        <w:trPr>
          <w:trHeight w:val="170"/>
        </w:trPr>
        <w:tc>
          <w:tcPr>
            <w:tcW w:w="16018" w:type="dxa"/>
            <w:gridSpan w:val="5"/>
            <w:tcBorders>
              <w:top w:val="single" w:sz="4" w:space="0" w:color="000000"/>
              <w:left w:val="single" w:sz="4" w:space="0" w:color="000000"/>
              <w:bottom w:val="single" w:sz="4" w:space="0" w:color="000000"/>
              <w:right w:val="single" w:sz="4" w:space="0" w:color="000000"/>
            </w:tcBorders>
            <w:shd w:val="clear" w:color="auto" w:fill="auto"/>
          </w:tcPr>
          <w:p w:rsidR="00933CC4" w:rsidRPr="00B234ED" w:rsidRDefault="00933CC4" w:rsidP="00CC64F6">
            <w:pPr>
              <w:snapToGrid w:val="0"/>
              <w:jc w:val="center"/>
              <w:rPr>
                <w:b/>
              </w:rPr>
            </w:pPr>
            <w:r w:rsidRPr="00B234ED">
              <w:rPr>
                <w:b/>
              </w:rPr>
              <w:t xml:space="preserve">Раздел I. Учебная результативность </w:t>
            </w:r>
            <w:proofErr w:type="gramStart"/>
            <w:r w:rsidRPr="00B234ED">
              <w:rPr>
                <w:b/>
              </w:rPr>
              <w:t>обучающихся</w:t>
            </w:r>
            <w:proofErr w:type="gramEnd"/>
          </w:p>
        </w:tc>
      </w:tr>
      <w:tr w:rsidR="00933CC4" w:rsidRPr="00B234ED" w:rsidTr="00CC64F6">
        <w:tc>
          <w:tcPr>
            <w:tcW w:w="2295" w:type="dxa"/>
            <w:vMerge w:val="restart"/>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Результаты учебной деятельности учащихся, полученные на экзаменах, тестировании, независимых региональных</w:t>
            </w:r>
          </w:p>
          <w:p w:rsidR="00933CC4" w:rsidRPr="00B234ED" w:rsidRDefault="00933CC4" w:rsidP="00CC64F6">
            <w:pPr>
              <w:jc w:val="both"/>
              <w:rPr>
                <w:color w:val="000000"/>
              </w:rPr>
            </w:pPr>
            <w:r w:rsidRPr="00B234ED">
              <w:rPr>
                <w:color w:val="000000"/>
              </w:rPr>
              <w:t xml:space="preserve">(муниципальных, школьных) </w:t>
            </w:r>
            <w:proofErr w:type="spellStart"/>
            <w:r w:rsidRPr="00B234ED">
              <w:rPr>
                <w:color w:val="000000"/>
              </w:rPr>
              <w:t>срезовых</w:t>
            </w:r>
            <w:proofErr w:type="spellEnd"/>
            <w:r w:rsidRPr="00B234ED">
              <w:rPr>
                <w:color w:val="000000"/>
              </w:rPr>
              <w:t xml:space="preserve"> контрольных работ</w:t>
            </w:r>
          </w:p>
        </w:tc>
        <w:tc>
          <w:tcPr>
            <w:tcW w:w="4368"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1. Доля выпускников:</w:t>
            </w:r>
          </w:p>
          <w:p w:rsidR="00933CC4" w:rsidRPr="00B234ED" w:rsidRDefault="00933CC4" w:rsidP="00CC64F6">
            <w:pPr>
              <w:jc w:val="both"/>
              <w:rPr>
                <w:color w:val="000000"/>
              </w:rPr>
            </w:pPr>
            <w:r w:rsidRPr="00B234ED">
              <w:rPr>
                <w:color w:val="000000"/>
              </w:rPr>
              <w:t>а) начальной школы, выполнивших задания по русскому языку и математике более чем на 74% (получивших отметки «4» и «5») по результатам независимого тестирования проводимого в рамках мониторинга;</w:t>
            </w:r>
          </w:p>
          <w:p w:rsidR="00933CC4" w:rsidRPr="00B234ED" w:rsidRDefault="00933CC4" w:rsidP="00CC64F6">
            <w:pPr>
              <w:jc w:val="both"/>
              <w:rPr>
                <w:color w:val="000000"/>
              </w:rPr>
            </w:pPr>
            <w:r w:rsidRPr="00B234ED">
              <w:rPr>
                <w:color w:val="000000"/>
              </w:rPr>
              <w:t>или</w:t>
            </w:r>
          </w:p>
          <w:p w:rsidR="00933CC4" w:rsidRPr="00B234ED" w:rsidRDefault="00933CC4" w:rsidP="00CC64F6">
            <w:pPr>
              <w:jc w:val="both"/>
              <w:rPr>
                <w:color w:val="000000"/>
              </w:rPr>
            </w:pPr>
          </w:p>
          <w:p w:rsidR="00933CC4" w:rsidRPr="00B234ED" w:rsidRDefault="00933CC4" w:rsidP="00CC64F6">
            <w:pPr>
              <w:jc w:val="both"/>
              <w:rPr>
                <w:color w:val="000000"/>
              </w:rPr>
            </w:pPr>
          </w:p>
          <w:p w:rsidR="00933CC4" w:rsidRPr="00B234ED" w:rsidRDefault="00933CC4" w:rsidP="00CC64F6">
            <w:pPr>
              <w:jc w:val="both"/>
              <w:rPr>
                <w:rStyle w:val="a9"/>
                <w:color w:val="000000"/>
              </w:rPr>
            </w:pPr>
            <w:r w:rsidRPr="00B234ED">
              <w:rPr>
                <w:color w:val="000000"/>
              </w:rPr>
              <w:t>б) 9-ых классов, получивших отметки «4» и «5» по результатам государственной (итоговой) аттестации в новой форме;</w:t>
            </w:r>
            <w:r w:rsidRPr="00B234ED">
              <w:rPr>
                <w:rStyle w:val="a9"/>
                <w:color w:val="000000"/>
              </w:rPr>
              <w:t xml:space="preserve"> </w:t>
            </w:r>
          </w:p>
        </w:tc>
        <w:tc>
          <w:tcPr>
            <w:tcW w:w="5909"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1.1.Количество обучающихся 5-ых классов, выполнивших задания по русскому языку и математике более чем на 74% (получивших отметки «4» и «5») / к общему количеству обучающихся участвовавших в независимом тестировании, проводимом в рамках мониторинга</w:t>
            </w:r>
          </w:p>
          <w:p w:rsidR="00933CC4" w:rsidRPr="00B234ED" w:rsidRDefault="00933CC4" w:rsidP="00CC64F6">
            <w:pPr>
              <w:jc w:val="both"/>
              <w:rPr>
                <w:rStyle w:val="af5"/>
                <w:color w:val="000000"/>
              </w:rPr>
            </w:pPr>
            <w:r w:rsidRPr="00B234ED">
              <w:rPr>
                <w:rStyle w:val="af5"/>
                <w:color w:val="000000"/>
              </w:rPr>
              <w:t>(показатель рассматривается только для учителей начальных классов)</w:t>
            </w:r>
          </w:p>
          <w:p w:rsidR="00933CC4" w:rsidRPr="00B234ED" w:rsidRDefault="00933CC4" w:rsidP="00CC64F6">
            <w:pPr>
              <w:jc w:val="both"/>
            </w:pPr>
          </w:p>
          <w:p w:rsidR="00933CC4" w:rsidRPr="00B234ED" w:rsidRDefault="00933CC4" w:rsidP="00CC64F6">
            <w:pPr>
              <w:jc w:val="both"/>
            </w:pPr>
          </w:p>
          <w:p w:rsidR="00933CC4" w:rsidRPr="00B234ED" w:rsidRDefault="00933CC4" w:rsidP="00CC64F6">
            <w:pPr>
              <w:jc w:val="both"/>
              <w:rPr>
                <w:color w:val="000000"/>
              </w:rPr>
            </w:pPr>
            <w:r w:rsidRPr="00B234ED">
              <w:rPr>
                <w:color w:val="000000"/>
              </w:rPr>
              <w:t xml:space="preserve">1.2.Количество выпускников 9-ых классов, получивших по данному предмету «4» и «5» по результатам государственной (итоговой) аттестации в новой форме / к общему количеству выпускников, сдававших экзамен по предмету </w:t>
            </w:r>
          </w:p>
          <w:p w:rsidR="00933CC4" w:rsidRPr="00B234ED" w:rsidRDefault="00933CC4" w:rsidP="00CC64F6">
            <w:pPr>
              <w:jc w:val="both"/>
              <w:rPr>
                <w:rStyle w:val="af5"/>
                <w:color w:val="000000"/>
              </w:rPr>
            </w:pPr>
            <w:proofErr w:type="gramStart"/>
            <w:r w:rsidRPr="00B234ED">
              <w:rPr>
                <w:rStyle w:val="af5"/>
                <w:color w:val="000000"/>
              </w:rPr>
              <w:t xml:space="preserve">(показатель рассматривается: </w:t>
            </w:r>
            <w:proofErr w:type="gramEnd"/>
          </w:p>
          <w:p w:rsidR="00933CC4" w:rsidRPr="00B234ED" w:rsidRDefault="00933CC4" w:rsidP="00CC64F6">
            <w:pPr>
              <w:jc w:val="both"/>
              <w:rPr>
                <w:rStyle w:val="af5"/>
                <w:color w:val="000000"/>
              </w:rPr>
            </w:pPr>
            <w:r w:rsidRPr="00B234ED">
              <w:rPr>
                <w:rStyle w:val="af5"/>
                <w:color w:val="000000"/>
              </w:rPr>
              <w:t>для учителей русского языка и математики, если количество выпускников сдававших экзамен составляет не менее 80% от количества выпускников обучавшихся у данного учителя;</w:t>
            </w:r>
          </w:p>
          <w:p w:rsidR="00933CC4" w:rsidRPr="00B234ED" w:rsidRDefault="00933CC4" w:rsidP="00CC64F6">
            <w:pPr>
              <w:jc w:val="both"/>
              <w:rPr>
                <w:rStyle w:val="af5"/>
                <w:color w:val="000000"/>
              </w:rPr>
            </w:pPr>
            <w:r w:rsidRPr="00B234ED">
              <w:rPr>
                <w:rStyle w:val="af5"/>
                <w:color w:val="000000"/>
              </w:rPr>
              <w:t>для учителей литературы, иностранного языка, истории, обществознания, если количество выпускников сдававших экзамен составляет не менее 30% от количества выпускников, обучавшихся у данного учителя;</w:t>
            </w:r>
          </w:p>
          <w:p w:rsidR="00933CC4" w:rsidRPr="00B234ED" w:rsidRDefault="00933CC4" w:rsidP="00CC64F6">
            <w:pPr>
              <w:jc w:val="both"/>
              <w:rPr>
                <w:rStyle w:val="af5"/>
                <w:color w:val="000000"/>
              </w:rPr>
            </w:pPr>
            <w:r w:rsidRPr="00B234ED">
              <w:rPr>
                <w:rStyle w:val="af5"/>
                <w:color w:val="000000"/>
              </w:rPr>
              <w:t xml:space="preserve">для учителей физики, химии, географии, биологии, информатики, если количество выпускников сдававших экзамен составляет не </w:t>
            </w:r>
            <w:r w:rsidRPr="00B234ED">
              <w:rPr>
                <w:rStyle w:val="af5"/>
                <w:color w:val="000000"/>
              </w:rPr>
              <w:lastRenderedPageBreak/>
              <w:t>менее 20% от количества выпускников обучавшихся у данного учителя)</w:t>
            </w:r>
          </w:p>
        </w:tc>
        <w:tc>
          <w:tcPr>
            <w:tcW w:w="2547"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b/>
                <w:color w:val="000000"/>
              </w:rPr>
            </w:pPr>
            <w:r w:rsidRPr="00B234ED">
              <w:rPr>
                <w:color w:val="000000"/>
              </w:rPr>
              <w:lastRenderedPageBreak/>
              <w:t xml:space="preserve">От 1,0 до 0,9 – </w:t>
            </w:r>
            <w:r w:rsidRPr="00B234ED">
              <w:rPr>
                <w:b/>
                <w:color w:val="000000"/>
              </w:rPr>
              <w:t>3</w:t>
            </w:r>
          </w:p>
          <w:p w:rsidR="00933CC4" w:rsidRPr="00B234ED" w:rsidRDefault="00933CC4" w:rsidP="00CC64F6">
            <w:pPr>
              <w:jc w:val="both"/>
              <w:rPr>
                <w:b/>
                <w:color w:val="000000"/>
              </w:rPr>
            </w:pPr>
            <w:r w:rsidRPr="00B234ED">
              <w:rPr>
                <w:color w:val="000000"/>
              </w:rPr>
              <w:t xml:space="preserve">от 0,8 до 0,7 – </w:t>
            </w:r>
            <w:r w:rsidRPr="00B234ED">
              <w:rPr>
                <w:b/>
                <w:color w:val="000000"/>
              </w:rPr>
              <w:t>2</w:t>
            </w:r>
          </w:p>
          <w:p w:rsidR="00933CC4" w:rsidRPr="00B234ED" w:rsidRDefault="00933CC4" w:rsidP="00CC64F6">
            <w:pPr>
              <w:jc w:val="both"/>
              <w:rPr>
                <w:b/>
                <w:color w:val="000000"/>
              </w:rPr>
            </w:pPr>
            <w:r w:rsidRPr="00B234ED">
              <w:rPr>
                <w:color w:val="000000"/>
              </w:rPr>
              <w:t xml:space="preserve">от 0,6 до 0,5 – </w:t>
            </w:r>
            <w:r w:rsidRPr="00B234ED">
              <w:rPr>
                <w:b/>
                <w:color w:val="000000"/>
              </w:rPr>
              <w:t>1</w:t>
            </w:r>
          </w:p>
          <w:p w:rsidR="00933CC4" w:rsidRPr="00B234ED" w:rsidRDefault="00933CC4" w:rsidP="00CC64F6">
            <w:pPr>
              <w:jc w:val="both"/>
              <w:rPr>
                <w:b/>
                <w:color w:val="000000"/>
              </w:rPr>
            </w:pPr>
          </w:p>
          <w:p w:rsidR="00933CC4" w:rsidRPr="00B234ED" w:rsidRDefault="00933CC4" w:rsidP="00CC64F6">
            <w:pPr>
              <w:jc w:val="both"/>
              <w:rPr>
                <w:b/>
                <w:color w:val="000000"/>
              </w:rPr>
            </w:pPr>
          </w:p>
          <w:p w:rsidR="00933CC4" w:rsidRPr="00B234ED" w:rsidRDefault="00933CC4" w:rsidP="00CC64F6">
            <w:pPr>
              <w:jc w:val="both"/>
              <w:rPr>
                <w:b/>
                <w:color w:val="000000"/>
              </w:rPr>
            </w:pPr>
          </w:p>
          <w:p w:rsidR="00933CC4" w:rsidRPr="00B234ED" w:rsidRDefault="00933CC4" w:rsidP="00CC64F6">
            <w:pPr>
              <w:jc w:val="both"/>
              <w:rPr>
                <w:b/>
                <w:color w:val="000000"/>
              </w:rPr>
            </w:pPr>
          </w:p>
          <w:p w:rsidR="00933CC4" w:rsidRPr="00B234ED" w:rsidRDefault="00933CC4" w:rsidP="00CC64F6">
            <w:pPr>
              <w:jc w:val="both"/>
              <w:rPr>
                <w:b/>
                <w:color w:val="000000"/>
              </w:rPr>
            </w:pPr>
          </w:p>
          <w:p w:rsidR="00933CC4" w:rsidRPr="00B234ED" w:rsidRDefault="00933CC4" w:rsidP="00CC64F6">
            <w:pPr>
              <w:jc w:val="both"/>
              <w:rPr>
                <w:b/>
                <w:color w:val="000000"/>
              </w:rPr>
            </w:pPr>
          </w:p>
          <w:p w:rsidR="00933CC4" w:rsidRPr="00B234ED" w:rsidRDefault="00933CC4" w:rsidP="00CC64F6">
            <w:pPr>
              <w:jc w:val="both"/>
              <w:rPr>
                <w:color w:val="000000"/>
              </w:rPr>
            </w:pPr>
          </w:p>
          <w:p w:rsidR="00933CC4" w:rsidRPr="00B234ED" w:rsidRDefault="00933CC4" w:rsidP="00CC64F6">
            <w:pPr>
              <w:jc w:val="both"/>
              <w:rPr>
                <w:b/>
                <w:color w:val="000000"/>
              </w:rPr>
            </w:pPr>
            <w:r w:rsidRPr="00B234ED">
              <w:rPr>
                <w:color w:val="000000"/>
              </w:rPr>
              <w:t xml:space="preserve">От 1,0 до 0,9 –  </w:t>
            </w:r>
            <w:r w:rsidRPr="00B234ED">
              <w:rPr>
                <w:b/>
                <w:color w:val="000000"/>
              </w:rPr>
              <w:t>3</w:t>
            </w:r>
          </w:p>
          <w:p w:rsidR="00933CC4" w:rsidRPr="00B234ED" w:rsidRDefault="00933CC4" w:rsidP="00CC64F6">
            <w:pPr>
              <w:jc w:val="both"/>
              <w:rPr>
                <w:b/>
                <w:color w:val="000000"/>
              </w:rPr>
            </w:pPr>
            <w:r w:rsidRPr="00B234ED">
              <w:rPr>
                <w:color w:val="000000"/>
              </w:rPr>
              <w:t xml:space="preserve">от 0,8 до 0,7 – </w:t>
            </w:r>
            <w:r w:rsidRPr="00B234ED">
              <w:rPr>
                <w:b/>
                <w:color w:val="000000"/>
              </w:rPr>
              <w:t>2</w:t>
            </w:r>
          </w:p>
          <w:p w:rsidR="00933CC4" w:rsidRPr="00B234ED" w:rsidRDefault="00933CC4" w:rsidP="00CC64F6">
            <w:pPr>
              <w:jc w:val="both"/>
              <w:rPr>
                <w:b/>
                <w:color w:val="000000"/>
              </w:rPr>
            </w:pPr>
            <w:r w:rsidRPr="00B234ED">
              <w:rPr>
                <w:color w:val="000000"/>
              </w:rPr>
              <w:t xml:space="preserve">от 0,6 до 0,5 – </w:t>
            </w:r>
            <w:r w:rsidRPr="00B234ED">
              <w:rPr>
                <w:b/>
                <w:color w:val="000000"/>
              </w:rPr>
              <w:t>1</w:t>
            </w:r>
          </w:p>
          <w:p w:rsidR="00933CC4" w:rsidRPr="00B234ED" w:rsidRDefault="00933CC4" w:rsidP="00CC64F6">
            <w:pPr>
              <w:jc w:val="both"/>
              <w:rPr>
                <w:rStyle w:val="af5"/>
                <w:color w:val="000000"/>
              </w:rPr>
            </w:pPr>
            <w:r w:rsidRPr="00B234ED">
              <w:rPr>
                <w:rStyle w:val="af5"/>
                <w:color w:val="000000"/>
              </w:rPr>
              <w:t>(для учителей русского языка и математики)</w:t>
            </w:r>
          </w:p>
          <w:p w:rsidR="00933CC4" w:rsidRPr="00B234ED" w:rsidRDefault="00933CC4" w:rsidP="00CC64F6">
            <w:pPr>
              <w:jc w:val="both"/>
              <w:rPr>
                <w:color w:val="000000"/>
              </w:rPr>
            </w:pPr>
          </w:p>
          <w:p w:rsidR="00933CC4" w:rsidRPr="00B234ED" w:rsidRDefault="00933CC4" w:rsidP="00CC64F6">
            <w:pPr>
              <w:jc w:val="both"/>
              <w:rPr>
                <w:b/>
                <w:color w:val="000000"/>
              </w:rPr>
            </w:pPr>
            <w:r w:rsidRPr="00B234ED">
              <w:rPr>
                <w:color w:val="000000"/>
              </w:rPr>
              <w:t xml:space="preserve">От 1,0 до 0,9 –  </w:t>
            </w:r>
            <w:r w:rsidRPr="00B234ED">
              <w:rPr>
                <w:b/>
                <w:color w:val="000000"/>
              </w:rPr>
              <w:t>3</w:t>
            </w:r>
          </w:p>
          <w:p w:rsidR="00933CC4" w:rsidRPr="00B234ED" w:rsidRDefault="00933CC4" w:rsidP="00CC64F6">
            <w:pPr>
              <w:jc w:val="both"/>
              <w:rPr>
                <w:b/>
                <w:color w:val="000000"/>
              </w:rPr>
            </w:pPr>
            <w:r w:rsidRPr="00B234ED">
              <w:rPr>
                <w:color w:val="000000"/>
              </w:rPr>
              <w:t xml:space="preserve">от 0,8 до 0,7 – </w:t>
            </w:r>
            <w:r w:rsidRPr="00B234ED">
              <w:rPr>
                <w:b/>
                <w:color w:val="000000"/>
              </w:rPr>
              <w:t>2</w:t>
            </w:r>
          </w:p>
          <w:p w:rsidR="00933CC4" w:rsidRPr="00B234ED" w:rsidRDefault="00933CC4" w:rsidP="00CC64F6">
            <w:pPr>
              <w:jc w:val="both"/>
              <w:rPr>
                <w:b/>
                <w:color w:val="000000"/>
              </w:rPr>
            </w:pPr>
            <w:r w:rsidRPr="00B234ED">
              <w:rPr>
                <w:color w:val="000000"/>
              </w:rPr>
              <w:t xml:space="preserve">от 0,6 до 0,5 – </w:t>
            </w:r>
            <w:r w:rsidRPr="00B234ED">
              <w:rPr>
                <w:b/>
                <w:color w:val="000000"/>
              </w:rPr>
              <w:t>1</w:t>
            </w:r>
          </w:p>
          <w:p w:rsidR="00933CC4" w:rsidRPr="00B234ED" w:rsidRDefault="00933CC4" w:rsidP="00CC64F6">
            <w:pPr>
              <w:jc w:val="both"/>
              <w:rPr>
                <w:rStyle w:val="af5"/>
                <w:color w:val="000000"/>
              </w:rPr>
            </w:pPr>
            <w:proofErr w:type="gramStart"/>
            <w:r w:rsidRPr="00B234ED">
              <w:rPr>
                <w:rStyle w:val="af5"/>
                <w:color w:val="000000"/>
              </w:rPr>
              <w:t>(для учителей литературы, иностранного языка, истории, обществознания,</w:t>
            </w:r>
            <w:proofErr w:type="gramEnd"/>
          </w:p>
          <w:p w:rsidR="00933CC4" w:rsidRPr="00B234ED" w:rsidRDefault="00933CC4" w:rsidP="00CC64F6">
            <w:pPr>
              <w:jc w:val="both"/>
              <w:rPr>
                <w:rStyle w:val="af5"/>
                <w:color w:val="000000"/>
              </w:rPr>
            </w:pPr>
            <w:r w:rsidRPr="00B234ED">
              <w:rPr>
                <w:rStyle w:val="af5"/>
                <w:color w:val="000000"/>
              </w:rPr>
              <w:t>физики, химии, географии, биологии и информатики)</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CC4" w:rsidRPr="00B234ED" w:rsidRDefault="00933CC4" w:rsidP="00CC64F6">
            <w:pPr>
              <w:snapToGrid w:val="0"/>
              <w:jc w:val="center"/>
              <w:rPr>
                <w:color w:val="000000"/>
              </w:rPr>
            </w:pPr>
          </w:p>
          <w:p w:rsidR="00933CC4" w:rsidRPr="00B234ED" w:rsidRDefault="00933CC4" w:rsidP="00CC64F6">
            <w:pPr>
              <w:jc w:val="center"/>
              <w:rPr>
                <w:color w:val="000000"/>
              </w:rPr>
            </w:pPr>
          </w:p>
          <w:p w:rsidR="00933CC4" w:rsidRPr="00B234ED" w:rsidRDefault="00933CC4" w:rsidP="00CC64F6">
            <w:pPr>
              <w:jc w:val="center"/>
              <w:rPr>
                <w:color w:val="000000"/>
              </w:rPr>
            </w:pPr>
          </w:p>
          <w:p w:rsidR="00933CC4" w:rsidRPr="00B234ED" w:rsidRDefault="00933CC4" w:rsidP="00CC64F6">
            <w:pPr>
              <w:jc w:val="center"/>
              <w:rPr>
                <w:color w:val="000000"/>
              </w:rPr>
            </w:pPr>
          </w:p>
          <w:p w:rsidR="00933CC4" w:rsidRPr="00B234ED" w:rsidRDefault="00933CC4" w:rsidP="00CC64F6">
            <w:pPr>
              <w:jc w:val="center"/>
              <w:rPr>
                <w:color w:val="000000"/>
              </w:rPr>
            </w:pPr>
          </w:p>
          <w:p w:rsidR="00933CC4" w:rsidRPr="00B234ED" w:rsidRDefault="00933CC4" w:rsidP="00CC64F6">
            <w:pPr>
              <w:jc w:val="center"/>
              <w:rPr>
                <w:color w:val="000000"/>
              </w:rPr>
            </w:pPr>
          </w:p>
          <w:p w:rsidR="00933CC4" w:rsidRPr="00B234ED" w:rsidRDefault="00933CC4" w:rsidP="00CC64F6">
            <w:pPr>
              <w:jc w:val="center"/>
              <w:rPr>
                <w:color w:val="000000"/>
              </w:rPr>
            </w:pPr>
          </w:p>
          <w:p w:rsidR="00933CC4" w:rsidRPr="00B234ED" w:rsidRDefault="00933CC4" w:rsidP="00CC64F6">
            <w:pPr>
              <w:jc w:val="center"/>
              <w:rPr>
                <w:color w:val="000000"/>
              </w:rPr>
            </w:pPr>
          </w:p>
          <w:p w:rsidR="00933CC4" w:rsidRPr="00B234ED" w:rsidRDefault="00933CC4" w:rsidP="00CC64F6">
            <w:pPr>
              <w:jc w:val="center"/>
              <w:rPr>
                <w:color w:val="000000"/>
              </w:rPr>
            </w:pPr>
          </w:p>
          <w:p w:rsidR="00933CC4" w:rsidRPr="00B234ED" w:rsidRDefault="00933CC4" w:rsidP="00CC64F6">
            <w:pPr>
              <w:jc w:val="center"/>
              <w:rPr>
                <w:b/>
                <w:color w:val="000000"/>
              </w:rPr>
            </w:pPr>
            <w:r w:rsidRPr="00B234ED">
              <w:rPr>
                <w:b/>
                <w:color w:val="000000"/>
              </w:rPr>
              <w:t>3</w:t>
            </w:r>
          </w:p>
          <w:p w:rsidR="00933CC4" w:rsidRPr="00B234ED" w:rsidRDefault="00933CC4" w:rsidP="00CC64F6">
            <w:pPr>
              <w:jc w:val="center"/>
              <w:rPr>
                <w:b/>
                <w:color w:val="000000"/>
              </w:rPr>
            </w:pPr>
          </w:p>
          <w:p w:rsidR="00933CC4" w:rsidRPr="00B234ED" w:rsidRDefault="00933CC4" w:rsidP="00CC64F6">
            <w:pPr>
              <w:jc w:val="center"/>
              <w:rPr>
                <w:b/>
                <w:color w:val="000000"/>
              </w:rPr>
            </w:pPr>
          </w:p>
          <w:p w:rsidR="00933CC4" w:rsidRPr="00B234ED" w:rsidRDefault="00933CC4" w:rsidP="00CC64F6">
            <w:pPr>
              <w:jc w:val="center"/>
              <w:rPr>
                <w:b/>
                <w:color w:val="000000"/>
              </w:rPr>
            </w:pPr>
          </w:p>
          <w:p w:rsidR="00933CC4" w:rsidRPr="00B234ED" w:rsidRDefault="00933CC4" w:rsidP="00CC64F6">
            <w:pPr>
              <w:jc w:val="center"/>
              <w:rPr>
                <w:b/>
                <w:color w:val="000000"/>
              </w:rPr>
            </w:pPr>
          </w:p>
          <w:p w:rsidR="00933CC4" w:rsidRPr="00B234ED" w:rsidRDefault="00933CC4" w:rsidP="00CC64F6">
            <w:pPr>
              <w:jc w:val="center"/>
              <w:rPr>
                <w:b/>
                <w:color w:val="000000"/>
              </w:rPr>
            </w:pPr>
          </w:p>
          <w:p w:rsidR="00933CC4" w:rsidRPr="00B234ED" w:rsidRDefault="00933CC4" w:rsidP="00CC64F6">
            <w:pPr>
              <w:jc w:val="center"/>
              <w:rPr>
                <w:b/>
                <w:color w:val="000000"/>
              </w:rPr>
            </w:pPr>
          </w:p>
          <w:p w:rsidR="00933CC4" w:rsidRPr="00B234ED" w:rsidRDefault="00933CC4" w:rsidP="00CC64F6">
            <w:pPr>
              <w:jc w:val="center"/>
              <w:rPr>
                <w:b/>
                <w:color w:val="000000"/>
              </w:rPr>
            </w:pPr>
          </w:p>
          <w:p w:rsidR="00933CC4" w:rsidRPr="00B234ED" w:rsidRDefault="00933CC4" w:rsidP="00CC64F6">
            <w:pPr>
              <w:jc w:val="center"/>
              <w:rPr>
                <w:b/>
                <w:color w:val="000000"/>
              </w:rPr>
            </w:pPr>
          </w:p>
          <w:p w:rsidR="00933CC4" w:rsidRPr="00B234ED" w:rsidRDefault="00933CC4" w:rsidP="00CC64F6">
            <w:pPr>
              <w:jc w:val="center"/>
              <w:rPr>
                <w:b/>
                <w:color w:val="000000"/>
              </w:rPr>
            </w:pPr>
          </w:p>
          <w:p w:rsidR="00933CC4" w:rsidRPr="00B234ED" w:rsidRDefault="00933CC4" w:rsidP="00CC64F6">
            <w:pPr>
              <w:jc w:val="center"/>
              <w:rPr>
                <w:b/>
                <w:color w:val="000000"/>
              </w:rPr>
            </w:pPr>
          </w:p>
          <w:p w:rsidR="00933CC4" w:rsidRPr="00B234ED" w:rsidRDefault="00933CC4" w:rsidP="00CC64F6">
            <w:pPr>
              <w:jc w:val="center"/>
              <w:rPr>
                <w:b/>
                <w:color w:val="000000"/>
              </w:rPr>
            </w:pPr>
          </w:p>
          <w:p w:rsidR="00933CC4" w:rsidRPr="00B234ED" w:rsidRDefault="00933CC4" w:rsidP="00CC64F6">
            <w:pPr>
              <w:jc w:val="center"/>
              <w:rPr>
                <w:b/>
                <w:color w:val="000000"/>
              </w:rPr>
            </w:pPr>
          </w:p>
        </w:tc>
      </w:tr>
      <w:tr w:rsidR="00933CC4" w:rsidRPr="00B234ED" w:rsidTr="00CC64F6">
        <w:tc>
          <w:tcPr>
            <w:tcW w:w="2295" w:type="dxa"/>
            <w:vMerge/>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rPr>
                <w:color w:val="000000"/>
              </w:rPr>
            </w:pPr>
          </w:p>
        </w:tc>
        <w:tc>
          <w:tcPr>
            <w:tcW w:w="4368"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 xml:space="preserve">2. Доля выпускников 11-ых классов, успешно прошедших государственную (итоговую) аттестацию в форме ЕГЭ (получивших количество баллов выше установленного </w:t>
            </w:r>
            <w:proofErr w:type="spellStart"/>
            <w:r w:rsidRPr="00B234ED">
              <w:rPr>
                <w:color w:val="000000"/>
              </w:rPr>
              <w:t>Рособрнадзором</w:t>
            </w:r>
            <w:proofErr w:type="spellEnd"/>
            <w:r w:rsidRPr="00B234ED">
              <w:rPr>
                <w:color w:val="000000"/>
              </w:rPr>
              <w:t xml:space="preserve"> нижнего предела)</w:t>
            </w:r>
          </w:p>
        </w:tc>
        <w:tc>
          <w:tcPr>
            <w:tcW w:w="5909"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 xml:space="preserve">Количество выпускников 11-ых классов, успешно прошедших государственную (итоговую) аттестацию в форме ЕГЭ / к общему количеству выпускников, сдававших экзамен по предмету </w:t>
            </w:r>
          </w:p>
          <w:p w:rsidR="00933CC4" w:rsidRPr="00B234ED" w:rsidRDefault="00933CC4" w:rsidP="00CC64F6">
            <w:pPr>
              <w:jc w:val="both"/>
              <w:rPr>
                <w:rStyle w:val="af5"/>
                <w:color w:val="000000"/>
              </w:rPr>
            </w:pPr>
            <w:r w:rsidRPr="00B234ED">
              <w:rPr>
                <w:rStyle w:val="af5"/>
                <w:color w:val="000000"/>
              </w:rPr>
              <w:t xml:space="preserve">показатель рассматривается: </w:t>
            </w:r>
          </w:p>
          <w:p w:rsidR="00933CC4" w:rsidRPr="00B234ED" w:rsidRDefault="00933CC4" w:rsidP="00CC64F6">
            <w:pPr>
              <w:jc w:val="both"/>
              <w:rPr>
                <w:rStyle w:val="af5"/>
                <w:color w:val="000000"/>
              </w:rPr>
            </w:pPr>
            <w:r w:rsidRPr="00B234ED">
              <w:rPr>
                <w:rStyle w:val="af5"/>
                <w:color w:val="000000"/>
              </w:rPr>
              <w:t>для учителей русского языка и математики, если количество выпускников сдававших экзамен составляет не менее 80% от количества выпускников обучавшихся у данного учителя;</w:t>
            </w:r>
          </w:p>
          <w:p w:rsidR="00933CC4" w:rsidRPr="00B234ED" w:rsidRDefault="00933CC4" w:rsidP="00CC64F6">
            <w:pPr>
              <w:jc w:val="both"/>
              <w:rPr>
                <w:rStyle w:val="af5"/>
                <w:color w:val="000000"/>
              </w:rPr>
            </w:pPr>
            <w:r w:rsidRPr="00B234ED">
              <w:rPr>
                <w:rStyle w:val="af5"/>
                <w:color w:val="000000"/>
              </w:rPr>
              <w:t>для учителей литературы, иностранного языка, истории, обществознания, если количество выпускников сдававших экзамен составляет не менее 30% от количества выпускников, обучавшихся у данного учителя;</w:t>
            </w:r>
          </w:p>
          <w:p w:rsidR="00933CC4" w:rsidRPr="00B234ED" w:rsidRDefault="00933CC4" w:rsidP="00CC64F6">
            <w:pPr>
              <w:jc w:val="both"/>
              <w:rPr>
                <w:b/>
                <w:bCs/>
                <w:i/>
                <w:iCs/>
                <w:color w:val="000000"/>
              </w:rPr>
            </w:pPr>
            <w:r w:rsidRPr="00B234ED">
              <w:rPr>
                <w:rStyle w:val="af5"/>
                <w:color w:val="000000"/>
              </w:rPr>
              <w:t>для учителей физики, химии, географии, биологии, информатики, если количество выпускников сдававших экзамен составляет не менее 20% от количества выпускников обучавшихся у данного учителя)</w:t>
            </w:r>
          </w:p>
        </w:tc>
        <w:tc>
          <w:tcPr>
            <w:tcW w:w="2547"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rPr>
                <w:color w:val="000000"/>
              </w:rPr>
            </w:pPr>
          </w:p>
          <w:p w:rsidR="00933CC4" w:rsidRPr="00B234ED" w:rsidRDefault="00933CC4" w:rsidP="00CC64F6">
            <w:pPr>
              <w:rPr>
                <w:color w:val="000000"/>
              </w:rPr>
            </w:pPr>
          </w:p>
          <w:p w:rsidR="00933CC4" w:rsidRPr="00B234ED" w:rsidRDefault="00933CC4" w:rsidP="00CC64F6">
            <w:pPr>
              <w:rPr>
                <w:color w:val="000000"/>
              </w:rPr>
            </w:pPr>
          </w:p>
          <w:p w:rsidR="00933CC4" w:rsidRPr="00B234ED" w:rsidRDefault="00933CC4" w:rsidP="00CC64F6">
            <w:pPr>
              <w:rPr>
                <w:color w:val="000000"/>
              </w:rPr>
            </w:pPr>
          </w:p>
          <w:p w:rsidR="00933CC4" w:rsidRPr="00B234ED" w:rsidRDefault="00933CC4" w:rsidP="00CC64F6">
            <w:pPr>
              <w:rPr>
                <w:color w:val="000000"/>
              </w:rPr>
            </w:pPr>
            <w:r w:rsidRPr="00B234ED">
              <w:rPr>
                <w:color w:val="000000"/>
              </w:rPr>
              <w:t xml:space="preserve">Не менее 1,0 –  3                      </w:t>
            </w:r>
          </w:p>
          <w:p w:rsidR="00933CC4" w:rsidRPr="00B234ED" w:rsidRDefault="00933CC4" w:rsidP="00CC64F6">
            <w:pPr>
              <w:rPr>
                <w:color w:val="000000"/>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CC4" w:rsidRPr="00B234ED" w:rsidRDefault="00933CC4" w:rsidP="00CC64F6">
            <w:pPr>
              <w:snapToGrid w:val="0"/>
              <w:jc w:val="center"/>
              <w:rPr>
                <w:b/>
                <w:color w:val="000000"/>
              </w:rPr>
            </w:pPr>
            <w:r w:rsidRPr="00B234ED">
              <w:rPr>
                <w:b/>
                <w:color w:val="000000"/>
              </w:rPr>
              <w:t>3</w:t>
            </w:r>
          </w:p>
        </w:tc>
      </w:tr>
      <w:tr w:rsidR="00933CC4" w:rsidRPr="00B234ED" w:rsidTr="00CC64F6">
        <w:tc>
          <w:tcPr>
            <w:tcW w:w="2295" w:type="dxa"/>
            <w:vMerge w:val="restart"/>
            <w:tcBorders>
              <w:left w:val="single" w:sz="4" w:space="0" w:color="000000"/>
              <w:bottom w:val="single" w:sz="4" w:space="0" w:color="000000"/>
            </w:tcBorders>
            <w:shd w:val="clear" w:color="auto" w:fill="auto"/>
          </w:tcPr>
          <w:p w:rsidR="00933CC4" w:rsidRPr="00B234ED" w:rsidRDefault="00933CC4" w:rsidP="00CC64F6">
            <w:pPr>
              <w:snapToGrid w:val="0"/>
              <w:rPr>
                <w:color w:val="000000"/>
              </w:rPr>
            </w:pPr>
          </w:p>
        </w:tc>
        <w:tc>
          <w:tcPr>
            <w:tcW w:w="4368"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 xml:space="preserve">3.Результаты: </w:t>
            </w:r>
          </w:p>
          <w:p w:rsidR="00933CC4" w:rsidRPr="00B234ED" w:rsidRDefault="00933CC4" w:rsidP="00CC64F6">
            <w:pPr>
              <w:jc w:val="both"/>
              <w:rPr>
                <w:color w:val="000000"/>
              </w:rPr>
            </w:pPr>
            <w:r w:rsidRPr="00B234ED">
              <w:rPr>
                <w:color w:val="000000"/>
              </w:rPr>
              <w:t xml:space="preserve">а) независимого тестирования  обучающихся 5-ых классов в сравнении с результатом по муниципальному образованию; </w:t>
            </w:r>
          </w:p>
          <w:p w:rsidR="00933CC4" w:rsidRPr="00B234ED" w:rsidRDefault="00933CC4" w:rsidP="00CC64F6">
            <w:pPr>
              <w:jc w:val="both"/>
              <w:rPr>
                <w:color w:val="000000"/>
              </w:rPr>
            </w:pPr>
          </w:p>
          <w:p w:rsidR="00933CC4" w:rsidRPr="00B234ED" w:rsidRDefault="00933CC4" w:rsidP="00CC64F6">
            <w:pPr>
              <w:jc w:val="both"/>
              <w:rPr>
                <w:color w:val="000000"/>
              </w:rPr>
            </w:pPr>
            <w:r w:rsidRPr="00B234ED">
              <w:rPr>
                <w:color w:val="000000"/>
              </w:rPr>
              <w:t>б) государственной (итоговой) аттестации в новой форме выпускников 9-ых классов, в сравнении с результатом по муниципальному образованию</w:t>
            </w:r>
          </w:p>
        </w:tc>
        <w:tc>
          <w:tcPr>
            <w:tcW w:w="5909"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3.1.Средний балл по предмету обучающихся 5-ых классов, прошедших независимое тестирование, проводимое в рамках мониторинга;</w:t>
            </w:r>
          </w:p>
          <w:p w:rsidR="00933CC4" w:rsidRPr="00B234ED" w:rsidRDefault="00933CC4" w:rsidP="00CC64F6">
            <w:pPr>
              <w:jc w:val="both"/>
              <w:rPr>
                <w:rStyle w:val="af5"/>
                <w:color w:val="000000"/>
              </w:rPr>
            </w:pPr>
            <w:r w:rsidRPr="00B234ED">
              <w:rPr>
                <w:color w:val="000000"/>
              </w:rPr>
              <w:t xml:space="preserve"> </w:t>
            </w:r>
            <w:r w:rsidRPr="00B234ED">
              <w:rPr>
                <w:rStyle w:val="af5"/>
                <w:color w:val="000000"/>
              </w:rPr>
              <w:t xml:space="preserve">(показатель рассматривается для учителей начальных классов по русскому языку, математике и </w:t>
            </w:r>
            <w:proofErr w:type="spellStart"/>
            <w:r w:rsidRPr="00B234ED">
              <w:rPr>
                <w:rStyle w:val="af5"/>
                <w:color w:val="000000"/>
              </w:rPr>
              <w:t>общеучебным</w:t>
            </w:r>
            <w:proofErr w:type="spellEnd"/>
            <w:r w:rsidRPr="00B234ED">
              <w:rPr>
                <w:rStyle w:val="af5"/>
                <w:color w:val="000000"/>
              </w:rPr>
              <w:t xml:space="preserve"> умениям и навыкам)</w:t>
            </w:r>
          </w:p>
          <w:p w:rsidR="00933CC4" w:rsidRPr="00B234ED" w:rsidRDefault="00933CC4" w:rsidP="00CC64F6">
            <w:pPr>
              <w:jc w:val="both"/>
              <w:rPr>
                <w:color w:val="000000"/>
              </w:rPr>
            </w:pPr>
            <w:r w:rsidRPr="00B234ED">
              <w:rPr>
                <w:color w:val="000000"/>
              </w:rPr>
              <w:t>3.2.Средний балл выпускников 9-ых классов, прошедших государственную (итоговую) аттестацию в новой форме, в сравнении со средним баллом по муниципальному образованию.</w:t>
            </w:r>
          </w:p>
        </w:tc>
        <w:tc>
          <w:tcPr>
            <w:tcW w:w="2547"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rPr>
                <w:color w:val="000000"/>
              </w:rPr>
            </w:pPr>
          </w:p>
          <w:p w:rsidR="00933CC4" w:rsidRPr="00B234ED" w:rsidRDefault="00933CC4" w:rsidP="00CC64F6">
            <w:pPr>
              <w:rPr>
                <w:color w:val="000000"/>
              </w:rPr>
            </w:pPr>
          </w:p>
          <w:p w:rsidR="00933CC4" w:rsidRPr="00B234ED" w:rsidRDefault="00933CC4" w:rsidP="00CC64F6">
            <w:pPr>
              <w:rPr>
                <w:color w:val="000000"/>
              </w:rPr>
            </w:pPr>
          </w:p>
          <w:p w:rsidR="00933CC4" w:rsidRPr="00B234ED" w:rsidRDefault="00933CC4" w:rsidP="00CC64F6">
            <w:pPr>
              <w:rPr>
                <w:color w:val="000000"/>
              </w:rPr>
            </w:pPr>
          </w:p>
          <w:p w:rsidR="00933CC4" w:rsidRPr="00B234ED" w:rsidRDefault="00933CC4" w:rsidP="00CC64F6">
            <w:pPr>
              <w:rPr>
                <w:color w:val="000000"/>
              </w:rPr>
            </w:pPr>
          </w:p>
          <w:p w:rsidR="00933CC4" w:rsidRPr="00B234ED" w:rsidRDefault="00933CC4" w:rsidP="00CC64F6">
            <w:pPr>
              <w:rPr>
                <w:color w:val="000000"/>
              </w:rPr>
            </w:pPr>
            <w:r w:rsidRPr="00B234ED">
              <w:rPr>
                <w:color w:val="000000"/>
              </w:rPr>
              <w:t xml:space="preserve">Выше муниципального- 2 </w:t>
            </w:r>
          </w:p>
          <w:p w:rsidR="00933CC4" w:rsidRPr="00B234ED" w:rsidRDefault="00933CC4" w:rsidP="00CC64F6">
            <w:pPr>
              <w:rPr>
                <w:color w:val="000000"/>
              </w:rPr>
            </w:pPr>
            <w:r w:rsidRPr="00B234ED">
              <w:rPr>
                <w:color w:val="000000"/>
              </w:rPr>
              <w:t xml:space="preserve">Равен муниципальному - 1                     </w:t>
            </w:r>
          </w:p>
          <w:p w:rsidR="00933CC4" w:rsidRPr="00B234ED" w:rsidRDefault="00933CC4" w:rsidP="00CC64F6">
            <w:pPr>
              <w:rPr>
                <w:color w:val="000000"/>
              </w:rPr>
            </w:pPr>
          </w:p>
          <w:p w:rsidR="00933CC4" w:rsidRPr="00B234ED" w:rsidRDefault="00933CC4" w:rsidP="00CC64F6">
            <w:pPr>
              <w:rPr>
                <w:color w:val="000000"/>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CC4" w:rsidRPr="00B234ED" w:rsidRDefault="00933CC4" w:rsidP="00CC64F6">
            <w:pPr>
              <w:snapToGrid w:val="0"/>
              <w:jc w:val="center"/>
              <w:rPr>
                <w:b/>
                <w:color w:val="000000"/>
              </w:rPr>
            </w:pPr>
            <w:r w:rsidRPr="00B234ED">
              <w:rPr>
                <w:b/>
                <w:color w:val="000000"/>
              </w:rPr>
              <w:t>2</w:t>
            </w:r>
          </w:p>
        </w:tc>
      </w:tr>
      <w:tr w:rsidR="00933CC4" w:rsidRPr="00B234ED" w:rsidTr="00CC64F6">
        <w:tc>
          <w:tcPr>
            <w:tcW w:w="2295" w:type="dxa"/>
            <w:vMerge/>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rPr>
                <w:color w:val="000000"/>
              </w:rPr>
            </w:pPr>
          </w:p>
        </w:tc>
        <w:tc>
          <w:tcPr>
            <w:tcW w:w="4368"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4.Результаты ЕГЭ выпускников 11-ых классов  в сравнении с результатом по муниципальному образованию</w:t>
            </w:r>
          </w:p>
        </w:tc>
        <w:tc>
          <w:tcPr>
            <w:tcW w:w="5909"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Средний балл по предмету выпускников, прошедших государственную (итоговую) аттестацию в форме ЕГЭ</w:t>
            </w:r>
          </w:p>
          <w:p w:rsidR="00933CC4" w:rsidRPr="00B234ED" w:rsidRDefault="00933CC4" w:rsidP="00CC64F6">
            <w:pPr>
              <w:jc w:val="both"/>
              <w:rPr>
                <w:rStyle w:val="af5"/>
                <w:color w:val="000000"/>
              </w:rPr>
            </w:pPr>
            <w:r w:rsidRPr="00B234ED">
              <w:rPr>
                <w:color w:val="000000"/>
              </w:rPr>
              <w:t xml:space="preserve"> в сравнении со средним баллом по муниципальному образованию.</w:t>
            </w:r>
            <w:r w:rsidRPr="00B234ED">
              <w:rPr>
                <w:rStyle w:val="af5"/>
                <w:color w:val="000000"/>
              </w:rPr>
              <w:t xml:space="preserve"> </w:t>
            </w:r>
          </w:p>
          <w:p w:rsidR="00933CC4" w:rsidRPr="00B234ED" w:rsidRDefault="00933CC4" w:rsidP="00CC64F6">
            <w:pPr>
              <w:jc w:val="both"/>
              <w:rPr>
                <w:rStyle w:val="af5"/>
                <w:color w:val="000000"/>
              </w:rPr>
            </w:pPr>
            <w:proofErr w:type="gramStart"/>
            <w:r w:rsidRPr="00B234ED">
              <w:rPr>
                <w:rStyle w:val="af5"/>
                <w:color w:val="000000"/>
              </w:rPr>
              <w:t xml:space="preserve">(показатель рассматривается: </w:t>
            </w:r>
            <w:proofErr w:type="gramEnd"/>
          </w:p>
          <w:p w:rsidR="00933CC4" w:rsidRPr="00B234ED" w:rsidRDefault="00933CC4" w:rsidP="00CC64F6">
            <w:pPr>
              <w:jc w:val="both"/>
              <w:rPr>
                <w:rStyle w:val="af5"/>
                <w:color w:val="000000"/>
              </w:rPr>
            </w:pPr>
            <w:r w:rsidRPr="00B234ED">
              <w:rPr>
                <w:rStyle w:val="af5"/>
                <w:color w:val="000000"/>
              </w:rPr>
              <w:t>для учителей русского языка и математики, если количество выпускников сдававших экзамен составляет не менее 80% от количества выпускников обучавшихся у данного учителя;</w:t>
            </w:r>
          </w:p>
          <w:p w:rsidR="00933CC4" w:rsidRPr="00B234ED" w:rsidRDefault="00933CC4" w:rsidP="00CC64F6">
            <w:pPr>
              <w:jc w:val="both"/>
              <w:rPr>
                <w:rStyle w:val="af5"/>
                <w:color w:val="000000"/>
              </w:rPr>
            </w:pPr>
            <w:r w:rsidRPr="00B234ED">
              <w:rPr>
                <w:rStyle w:val="af5"/>
                <w:color w:val="000000"/>
              </w:rPr>
              <w:t xml:space="preserve">для учителей литературы, иностранного языка, истории, обществознания, если количество </w:t>
            </w:r>
            <w:r w:rsidRPr="00B234ED">
              <w:rPr>
                <w:rStyle w:val="af5"/>
                <w:color w:val="000000"/>
              </w:rPr>
              <w:lastRenderedPageBreak/>
              <w:t>выпускников сдававших экзамен составляет не менее 30% от количества выпускников, обучавшихся у данного учителя;</w:t>
            </w:r>
          </w:p>
          <w:p w:rsidR="00933CC4" w:rsidRPr="00B234ED" w:rsidRDefault="00933CC4" w:rsidP="00CC64F6">
            <w:pPr>
              <w:jc w:val="both"/>
              <w:rPr>
                <w:rStyle w:val="af5"/>
                <w:color w:val="000000"/>
              </w:rPr>
            </w:pPr>
            <w:r w:rsidRPr="00B234ED">
              <w:rPr>
                <w:rStyle w:val="af5"/>
                <w:color w:val="000000"/>
              </w:rPr>
              <w:t>для учителей физики, химии, географии, биологии, информатики, если количество выпускников сдававших экзамен составляет не менее 20% от количества выпускников обучавшихся у данного учителя)</w:t>
            </w:r>
          </w:p>
        </w:tc>
        <w:tc>
          <w:tcPr>
            <w:tcW w:w="2547"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rPr>
                <w:color w:val="000000"/>
              </w:rPr>
            </w:pPr>
          </w:p>
          <w:p w:rsidR="00933CC4" w:rsidRPr="00B234ED" w:rsidRDefault="00933CC4" w:rsidP="00CC64F6">
            <w:pPr>
              <w:rPr>
                <w:color w:val="000000"/>
              </w:rPr>
            </w:pPr>
            <w:r w:rsidRPr="00B234ED">
              <w:rPr>
                <w:color w:val="000000"/>
              </w:rPr>
              <w:t xml:space="preserve">Выше муниципального - 3 </w:t>
            </w:r>
          </w:p>
          <w:p w:rsidR="00933CC4" w:rsidRPr="00B234ED" w:rsidRDefault="00933CC4" w:rsidP="00CC64F6">
            <w:pPr>
              <w:rPr>
                <w:color w:val="000000"/>
              </w:rPr>
            </w:pPr>
            <w:r w:rsidRPr="00B234ED">
              <w:rPr>
                <w:color w:val="000000"/>
              </w:rPr>
              <w:t xml:space="preserve">Равен муниципальному - 2                </w:t>
            </w:r>
          </w:p>
          <w:p w:rsidR="00933CC4" w:rsidRPr="00B234ED" w:rsidRDefault="00933CC4" w:rsidP="00CC64F6">
            <w:pPr>
              <w:rPr>
                <w:color w:val="000000"/>
              </w:rPr>
            </w:pPr>
          </w:p>
          <w:p w:rsidR="00933CC4" w:rsidRPr="00B234ED" w:rsidRDefault="00933CC4" w:rsidP="00CC64F6">
            <w:pPr>
              <w:rPr>
                <w:color w:val="000000"/>
              </w:rPr>
            </w:pPr>
          </w:p>
          <w:p w:rsidR="00933CC4" w:rsidRPr="00B234ED" w:rsidRDefault="00933CC4" w:rsidP="00CC64F6">
            <w:pPr>
              <w:rPr>
                <w:color w:val="000000"/>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CC4" w:rsidRPr="00B234ED" w:rsidRDefault="00933CC4" w:rsidP="00CC64F6">
            <w:pPr>
              <w:snapToGrid w:val="0"/>
              <w:jc w:val="center"/>
              <w:rPr>
                <w:b/>
                <w:color w:val="000000"/>
              </w:rPr>
            </w:pPr>
            <w:r w:rsidRPr="00B234ED">
              <w:rPr>
                <w:b/>
                <w:color w:val="000000"/>
              </w:rPr>
              <w:t>3</w:t>
            </w:r>
          </w:p>
        </w:tc>
      </w:tr>
      <w:tr w:rsidR="00933CC4" w:rsidRPr="00B234ED" w:rsidTr="00CC64F6">
        <w:tc>
          <w:tcPr>
            <w:tcW w:w="2295" w:type="dxa"/>
            <w:vMerge/>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rPr>
                <w:color w:val="000000"/>
              </w:rPr>
            </w:pPr>
          </w:p>
        </w:tc>
        <w:tc>
          <w:tcPr>
            <w:tcW w:w="4368"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5.Степень подтверждения отметок «4» и «5» обучающихся результатами независимых региональных</w:t>
            </w:r>
          </w:p>
          <w:p w:rsidR="00933CC4" w:rsidRPr="00B234ED" w:rsidRDefault="00933CC4" w:rsidP="00CC64F6">
            <w:pPr>
              <w:jc w:val="both"/>
              <w:rPr>
                <w:color w:val="000000"/>
              </w:rPr>
            </w:pPr>
            <w:r w:rsidRPr="00B234ED">
              <w:rPr>
                <w:color w:val="000000"/>
              </w:rPr>
              <w:t xml:space="preserve"> (муниципальных, школьных) </w:t>
            </w:r>
            <w:proofErr w:type="spellStart"/>
            <w:r w:rsidRPr="00B234ED">
              <w:rPr>
                <w:color w:val="000000"/>
              </w:rPr>
              <w:t>срезовых</w:t>
            </w:r>
            <w:proofErr w:type="spellEnd"/>
            <w:r w:rsidRPr="00B234ED">
              <w:rPr>
                <w:color w:val="000000"/>
              </w:rPr>
              <w:t xml:space="preserve"> контрольных работ, тестирования, мониторингов и др.</w:t>
            </w:r>
          </w:p>
          <w:p w:rsidR="00933CC4" w:rsidRPr="00B234ED" w:rsidRDefault="00933CC4" w:rsidP="00CC64F6">
            <w:pPr>
              <w:jc w:val="both"/>
              <w:rPr>
                <w:rStyle w:val="a9"/>
                <w:color w:val="000000"/>
              </w:rPr>
            </w:pPr>
            <w:r w:rsidRPr="00B234ED">
              <w:rPr>
                <w:rStyle w:val="a9"/>
                <w:color w:val="000000"/>
              </w:rPr>
              <w:t xml:space="preserve"> </w:t>
            </w:r>
          </w:p>
        </w:tc>
        <w:tc>
          <w:tcPr>
            <w:tcW w:w="5909"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 xml:space="preserve">Количество обучающихся, получивших отметки «4» и «5» по результатам независимых региональных (муниципальных, школьных) </w:t>
            </w:r>
            <w:proofErr w:type="spellStart"/>
            <w:r w:rsidRPr="00B234ED">
              <w:rPr>
                <w:color w:val="000000"/>
              </w:rPr>
              <w:t>срезовых</w:t>
            </w:r>
            <w:proofErr w:type="spellEnd"/>
            <w:r w:rsidRPr="00B234ED">
              <w:rPr>
                <w:color w:val="000000"/>
              </w:rPr>
              <w:t xml:space="preserve"> контрольных работ, тестирования, мониторингов и др. / к количеству обучаемых учителем детей, которые участвовали в этих процедурах и имеют отметки «4» и «5» по итогам периода в который проводился мониторинг </w:t>
            </w:r>
          </w:p>
          <w:p w:rsidR="00933CC4" w:rsidRPr="00B234ED" w:rsidRDefault="00933CC4" w:rsidP="00CC64F6">
            <w:pPr>
              <w:jc w:val="both"/>
              <w:rPr>
                <w:color w:val="000000"/>
              </w:rPr>
            </w:pPr>
            <w:r w:rsidRPr="00B234ED">
              <w:rPr>
                <w:color w:val="000000"/>
              </w:rPr>
              <w:t xml:space="preserve">( четверть или  полугодие) </w:t>
            </w:r>
          </w:p>
        </w:tc>
        <w:tc>
          <w:tcPr>
            <w:tcW w:w="2547"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rPr>
                <w:color w:val="000000"/>
              </w:rPr>
            </w:pPr>
            <w:r w:rsidRPr="00B234ED">
              <w:rPr>
                <w:color w:val="000000"/>
              </w:rPr>
              <w:t>От 1,0 и выше – 3</w:t>
            </w:r>
          </w:p>
          <w:p w:rsidR="00933CC4" w:rsidRPr="00B234ED" w:rsidRDefault="00933CC4" w:rsidP="00CC64F6">
            <w:pPr>
              <w:rPr>
                <w:color w:val="000000"/>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CC4" w:rsidRPr="00B234ED" w:rsidRDefault="00933CC4" w:rsidP="00CC64F6">
            <w:pPr>
              <w:snapToGrid w:val="0"/>
              <w:jc w:val="center"/>
              <w:rPr>
                <w:b/>
                <w:color w:val="000000"/>
              </w:rPr>
            </w:pPr>
            <w:r w:rsidRPr="00B234ED">
              <w:rPr>
                <w:b/>
                <w:color w:val="000000"/>
              </w:rPr>
              <w:t>3</w:t>
            </w:r>
          </w:p>
        </w:tc>
      </w:tr>
      <w:tr w:rsidR="00933CC4" w:rsidRPr="00B234ED" w:rsidTr="00CC64F6">
        <w:tc>
          <w:tcPr>
            <w:tcW w:w="2295"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 xml:space="preserve">Результаты учебной деятельности учащихся, проявленные на предметных олимпиадах </w:t>
            </w:r>
          </w:p>
        </w:tc>
        <w:tc>
          <w:tcPr>
            <w:tcW w:w="4368"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6.Результативность участия (победители, призеры)</w:t>
            </w:r>
          </w:p>
          <w:p w:rsidR="00933CC4" w:rsidRPr="00B234ED" w:rsidRDefault="00933CC4" w:rsidP="00CC64F6">
            <w:pPr>
              <w:jc w:val="both"/>
              <w:rPr>
                <w:rStyle w:val="a9"/>
                <w:color w:val="000000"/>
              </w:rPr>
            </w:pPr>
            <w:r w:rsidRPr="00B234ED">
              <w:rPr>
                <w:rStyle w:val="a9"/>
                <w:color w:val="000000"/>
              </w:rPr>
              <w:t xml:space="preserve"> </w:t>
            </w:r>
          </w:p>
        </w:tc>
        <w:tc>
          <w:tcPr>
            <w:tcW w:w="5909"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Уровень достижений</w:t>
            </w:r>
          </w:p>
          <w:p w:rsidR="00933CC4" w:rsidRPr="00B234ED" w:rsidRDefault="00933CC4" w:rsidP="00CC64F6">
            <w:pPr>
              <w:jc w:val="both"/>
              <w:rPr>
                <w:rStyle w:val="af5"/>
                <w:color w:val="000000"/>
              </w:rPr>
            </w:pPr>
            <w:proofErr w:type="gramStart"/>
            <w:r w:rsidRPr="00B234ED">
              <w:rPr>
                <w:rStyle w:val="af5"/>
                <w:color w:val="000000"/>
              </w:rPr>
              <w:t xml:space="preserve">(установленный балл присваивается за каждого победителя, призера Всероссийского (республиканского, муниципального) этапа предметной олимпиады. </w:t>
            </w:r>
            <w:proofErr w:type="gramEnd"/>
          </w:p>
        </w:tc>
        <w:tc>
          <w:tcPr>
            <w:tcW w:w="2547"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rPr>
                <w:color w:val="000000"/>
              </w:rPr>
            </w:pPr>
            <w:r w:rsidRPr="00B234ED">
              <w:rPr>
                <w:color w:val="000000"/>
              </w:rPr>
              <w:t>Всероссийский - 6</w:t>
            </w:r>
          </w:p>
          <w:p w:rsidR="00933CC4" w:rsidRPr="00B234ED" w:rsidRDefault="00933CC4" w:rsidP="00CC64F6">
            <w:pPr>
              <w:rPr>
                <w:color w:val="000000"/>
              </w:rPr>
            </w:pPr>
            <w:r w:rsidRPr="00B234ED">
              <w:rPr>
                <w:color w:val="000000"/>
              </w:rPr>
              <w:t>Республиканский - 6</w:t>
            </w:r>
          </w:p>
          <w:p w:rsidR="00933CC4" w:rsidRPr="00B234ED" w:rsidRDefault="00933CC4" w:rsidP="00CC64F6">
            <w:pPr>
              <w:rPr>
                <w:color w:val="000000"/>
              </w:rPr>
            </w:pPr>
            <w:r w:rsidRPr="00B234ED">
              <w:rPr>
                <w:color w:val="000000"/>
              </w:rPr>
              <w:t>Муниципальный - 2</w:t>
            </w:r>
          </w:p>
          <w:p w:rsidR="00933CC4" w:rsidRPr="00B234ED" w:rsidRDefault="00933CC4" w:rsidP="00CC64F6">
            <w:pPr>
              <w:rPr>
                <w:strike/>
                <w:color w:val="000000"/>
              </w:rPr>
            </w:pPr>
          </w:p>
          <w:p w:rsidR="00933CC4" w:rsidRPr="00B234ED" w:rsidRDefault="00933CC4" w:rsidP="00CC64F6">
            <w:pPr>
              <w:rPr>
                <w:color w:val="000000"/>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CC4" w:rsidRPr="00B234ED" w:rsidRDefault="00933CC4" w:rsidP="00CC64F6">
            <w:pPr>
              <w:snapToGrid w:val="0"/>
              <w:jc w:val="center"/>
              <w:rPr>
                <w:b/>
                <w:color w:val="000000"/>
              </w:rPr>
            </w:pPr>
            <w:r w:rsidRPr="00B234ED">
              <w:rPr>
                <w:b/>
                <w:color w:val="000000"/>
              </w:rPr>
              <w:t>6</w:t>
            </w:r>
          </w:p>
          <w:p w:rsidR="00933CC4" w:rsidRPr="00B234ED" w:rsidRDefault="00933CC4" w:rsidP="00CC64F6">
            <w:pPr>
              <w:jc w:val="center"/>
              <w:rPr>
                <w:color w:val="000000"/>
              </w:rPr>
            </w:pPr>
            <w:r w:rsidRPr="00B234ED">
              <w:rPr>
                <w:color w:val="000000"/>
              </w:rPr>
              <w:t>( за одного)</w:t>
            </w:r>
          </w:p>
        </w:tc>
      </w:tr>
      <w:tr w:rsidR="00933CC4" w:rsidRPr="00B234ED" w:rsidTr="00CC64F6">
        <w:tc>
          <w:tcPr>
            <w:tcW w:w="16018" w:type="dxa"/>
            <w:gridSpan w:val="5"/>
            <w:tcBorders>
              <w:top w:val="single" w:sz="4" w:space="0" w:color="000000"/>
              <w:left w:val="single" w:sz="4" w:space="0" w:color="000000"/>
              <w:bottom w:val="single" w:sz="4" w:space="0" w:color="000000"/>
              <w:right w:val="single" w:sz="4" w:space="0" w:color="000000"/>
            </w:tcBorders>
            <w:shd w:val="clear" w:color="auto" w:fill="auto"/>
          </w:tcPr>
          <w:p w:rsidR="00933CC4" w:rsidRPr="00B234ED" w:rsidRDefault="00933CC4" w:rsidP="00CC64F6">
            <w:pPr>
              <w:snapToGrid w:val="0"/>
              <w:jc w:val="center"/>
              <w:rPr>
                <w:b/>
              </w:rPr>
            </w:pPr>
            <w:r w:rsidRPr="00B234ED">
              <w:rPr>
                <w:b/>
              </w:rPr>
              <w:t xml:space="preserve">Раздел II. Результаты внеурочной деятельности </w:t>
            </w:r>
            <w:proofErr w:type="gramStart"/>
            <w:r w:rsidRPr="00B234ED">
              <w:rPr>
                <w:b/>
              </w:rPr>
              <w:t>обучающихся</w:t>
            </w:r>
            <w:proofErr w:type="gramEnd"/>
            <w:r w:rsidRPr="00B234ED">
              <w:rPr>
                <w:b/>
              </w:rPr>
              <w:t xml:space="preserve"> </w:t>
            </w:r>
          </w:p>
        </w:tc>
      </w:tr>
      <w:tr w:rsidR="00933CC4" w:rsidRPr="00B234ED" w:rsidTr="00CC64F6">
        <w:tc>
          <w:tcPr>
            <w:tcW w:w="2295" w:type="dxa"/>
            <w:vMerge w:val="restart"/>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rPr>
                <w:color w:val="000000"/>
              </w:rPr>
            </w:pPr>
          </w:p>
          <w:p w:rsidR="00933CC4" w:rsidRPr="00B234ED" w:rsidRDefault="00933CC4" w:rsidP="00CC64F6">
            <w:pPr>
              <w:jc w:val="both"/>
              <w:rPr>
                <w:color w:val="000000"/>
              </w:rPr>
            </w:pPr>
            <w:r w:rsidRPr="00B234ED">
              <w:rPr>
                <w:color w:val="000000"/>
              </w:rPr>
              <w:t>Достижения обучающихся в конкурсах, смотрах, фестивалях, выставках, спортивных соревнованиях и др.</w:t>
            </w:r>
          </w:p>
        </w:tc>
        <w:tc>
          <w:tcPr>
            <w:tcW w:w="4368"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 xml:space="preserve">7.Результативность участия (победители, призеры, лауреаты) </w:t>
            </w:r>
          </w:p>
        </w:tc>
        <w:tc>
          <w:tcPr>
            <w:tcW w:w="5909"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Уровень достижений</w:t>
            </w:r>
          </w:p>
          <w:p w:rsidR="00933CC4" w:rsidRPr="00B234ED" w:rsidRDefault="00933CC4" w:rsidP="00CC64F6">
            <w:pPr>
              <w:jc w:val="both"/>
              <w:rPr>
                <w:color w:val="000000"/>
              </w:rPr>
            </w:pPr>
          </w:p>
        </w:tc>
        <w:tc>
          <w:tcPr>
            <w:tcW w:w="2547"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rPr>
                <w:color w:val="000000"/>
              </w:rPr>
            </w:pPr>
            <w:r w:rsidRPr="00B234ED">
              <w:rPr>
                <w:color w:val="000000"/>
              </w:rPr>
              <w:t>Всероссийский - 5</w:t>
            </w:r>
          </w:p>
          <w:p w:rsidR="00933CC4" w:rsidRPr="00B234ED" w:rsidRDefault="00933CC4" w:rsidP="00CC64F6">
            <w:pPr>
              <w:rPr>
                <w:color w:val="000000"/>
              </w:rPr>
            </w:pPr>
            <w:r w:rsidRPr="00B234ED">
              <w:rPr>
                <w:color w:val="000000"/>
              </w:rPr>
              <w:t>Республиканский - 4</w:t>
            </w:r>
          </w:p>
          <w:p w:rsidR="00933CC4" w:rsidRPr="00B234ED" w:rsidRDefault="00933CC4" w:rsidP="00CC64F6">
            <w:pPr>
              <w:rPr>
                <w:color w:val="000000"/>
              </w:rPr>
            </w:pPr>
            <w:r w:rsidRPr="00B234ED">
              <w:rPr>
                <w:color w:val="000000"/>
              </w:rPr>
              <w:t>Муниципальный – 2</w:t>
            </w:r>
          </w:p>
          <w:p w:rsidR="00933CC4" w:rsidRPr="00B234ED" w:rsidRDefault="00933CC4" w:rsidP="00CC64F6">
            <w:pPr>
              <w:rPr>
                <w:color w:val="000000"/>
              </w:rPr>
            </w:pPr>
            <w:r w:rsidRPr="00B234ED">
              <w:rPr>
                <w:color w:val="000000"/>
              </w:rPr>
              <w:t xml:space="preserve">Школьный -1 </w:t>
            </w:r>
          </w:p>
          <w:p w:rsidR="00933CC4" w:rsidRPr="00B234ED" w:rsidRDefault="00933CC4" w:rsidP="00CC64F6">
            <w:pPr>
              <w:rPr>
                <w:strike/>
                <w:color w:val="000000"/>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CC4" w:rsidRPr="00B234ED" w:rsidRDefault="00933CC4" w:rsidP="00CC64F6">
            <w:pPr>
              <w:snapToGrid w:val="0"/>
              <w:jc w:val="center"/>
              <w:rPr>
                <w:b/>
                <w:color w:val="000000"/>
              </w:rPr>
            </w:pPr>
            <w:r w:rsidRPr="00B234ED">
              <w:rPr>
                <w:b/>
                <w:color w:val="000000"/>
              </w:rPr>
              <w:t>5</w:t>
            </w:r>
          </w:p>
        </w:tc>
      </w:tr>
      <w:tr w:rsidR="00933CC4" w:rsidRPr="00B234ED" w:rsidTr="00CC64F6">
        <w:tc>
          <w:tcPr>
            <w:tcW w:w="2295" w:type="dxa"/>
            <w:vMerge/>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p>
        </w:tc>
        <w:tc>
          <w:tcPr>
            <w:tcW w:w="4368"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8.Доля победителей, призеров и лауреатов конкурсов, смотров, выставок, спортивных соревнований и др.</w:t>
            </w:r>
          </w:p>
        </w:tc>
        <w:tc>
          <w:tcPr>
            <w:tcW w:w="5909"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 xml:space="preserve">Количество победителей, призеров и лауреатов конкурсов, смотров, спортивных соревнований и др./ к общему количеству обучаемых учителем детей </w:t>
            </w:r>
          </w:p>
        </w:tc>
        <w:tc>
          <w:tcPr>
            <w:tcW w:w="2547"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rPr>
                <w:color w:val="FF0000"/>
              </w:rPr>
            </w:pPr>
            <w:r w:rsidRPr="00B234ED">
              <w:rPr>
                <w:color w:val="000000"/>
              </w:rPr>
              <w:t>свыше 0,1 до</w:t>
            </w:r>
            <w:r w:rsidRPr="00B234ED">
              <w:rPr>
                <w:i/>
                <w:color w:val="000000"/>
              </w:rPr>
              <w:t xml:space="preserve"> </w:t>
            </w:r>
            <w:r w:rsidRPr="00B234ED">
              <w:rPr>
                <w:color w:val="000000"/>
              </w:rPr>
              <w:t xml:space="preserve">0,09 – 3 </w:t>
            </w:r>
            <w:r w:rsidRPr="00B234ED">
              <w:t>республиканский</w:t>
            </w:r>
          </w:p>
          <w:p w:rsidR="00933CC4" w:rsidRPr="00B234ED" w:rsidRDefault="00933CC4" w:rsidP="00CC64F6">
            <w:pPr>
              <w:rPr>
                <w:color w:val="000000"/>
              </w:rPr>
            </w:pPr>
            <w:r w:rsidRPr="00B234ED">
              <w:rPr>
                <w:color w:val="000000"/>
              </w:rPr>
              <w:t>от 0,08 до 0,07 – 2</w:t>
            </w:r>
          </w:p>
          <w:p w:rsidR="00933CC4" w:rsidRPr="00B234ED" w:rsidRDefault="00933CC4" w:rsidP="00CC64F6">
            <w:r w:rsidRPr="00B234ED">
              <w:t>муниципальный</w:t>
            </w:r>
          </w:p>
          <w:p w:rsidR="00933CC4" w:rsidRPr="00B234ED" w:rsidRDefault="00933CC4" w:rsidP="00CC64F6">
            <w:pPr>
              <w:rPr>
                <w:color w:val="000000"/>
              </w:rPr>
            </w:pPr>
            <w:r w:rsidRPr="00B234ED">
              <w:rPr>
                <w:color w:val="000000"/>
              </w:rPr>
              <w:t>от 0,06 до 0,05 – 1</w:t>
            </w:r>
          </w:p>
          <w:p w:rsidR="00933CC4" w:rsidRPr="00B234ED" w:rsidRDefault="00933CC4" w:rsidP="00CC64F6">
            <w:r w:rsidRPr="00B234ED">
              <w:t xml:space="preserve">школьный </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CC4" w:rsidRPr="00B234ED" w:rsidRDefault="00933CC4" w:rsidP="00CC64F6">
            <w:pPr>
              <w:snapToGrid w:val="0"/>
              <w:jc w:val="center"/>
              <w:rPr>
                <w:b/>
                <w:color w:val="000000"/>
              </w:rPr>
            </w:pPr>
            <w:r w:rsidRPr="00B234ED">
              <w:rPr>
                <w:b/>
                <w:color w:val="000000"/>
              </w:rPr>
              <w:t>3</w:t>
            </w:r>
          </w:p>
        </w:tc>
      </w:tr>
      <w:tr w:rsidR="00933CC4" w:rsidRPr="00B234ED" w:rsidTr="00CC64F6">
        <w:tc>
          <w:tcPr>
            <w:tcW w:w="2295" w:type="dxa"/>
            <w:vMerge w:val="restart"/>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 xml:space="preserve">Эффективность </w:t>
            </w:r>
            <w:proofErr w:type="spellStart"/>
            <w:proofErr w:type="gramStart"/>
            <w:r w:rsidRPr="00B234ED">
              <w:rPr>
                <w:color w:val="000000"/>
              </w:rPr>
              <w:t>ис-пользования</w:t>
            </w:r>
            <w:proofErr w:type="spellEnd"/>
            <w:proofErr w:type="gramEnd"/>
            <w:r w:rsidRPr="00B234ED">
              <w:rPr>
                <w:color w:val="000000"/>
              </w:rPr>
              <w:t xml:space="preserve"> </w:t>
            </w:r>
            <w:proofErr w:type="spellStart"/>
            <w:r w:rsidRPr="00B234ED">
              <w:rPr>
                <w:color w:val="000000"/>
              </w:rPr>
              <w:t>техноло-гий</w:t>
            </w:r>
            <w:proofErr w:type="spellEnd"/>
            <w:r w:rsidRPr="00B234ED">
              <w:rPr>
                <w:color w:val="000000"/>
              </w:rPr>
              <w:t xml:space="preserve"> проектной и </w:t>
            </w:r>
            <w:proofErr w:type="spellStart"/>
            <w:r w:rsidRPr="00B234ED">
              <w:rPr>
                <w:color w:val="000000"/>
              </w:rPr>
              <w:t>учебно-исследовате-льской</w:t>
            </w:r>
            <w:proofErr w:type="spellEnd"/>
            <w:r w:rsidRPr="00B234ED">
              <w:rPr>
                <w:color w:val="000000"/>
              </w:rPr>
              <w:t xml:space="preserve"> деятельности</w:t>
            </w:r>
          </w:p>
        </w:tc>
        <w:tc>
          <w:tcPr>
            <w:tcW w:w="4368"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 xml:space="preserve">9.Результативность участия </w:t>
            </w:r>
            <w:proofErr w:type="gramStart"/>
            <w:r w:rsidRPr="00B234ED">
              <w:rPr>
                <w:color w:val="000000"/>
              </w:rPr>
              <w:t>обучающихся</w:t>
            </w:r>
            <w:proofErr w:type="gramEnd"/>
            <w:r w:rsidRPr="00B234ED">
              <w:rPr>
                <w:color w:val="000000"/>
              </w:rPr>
              <w:t xml:space="preserve"> в учебно-исследовательской и проектной деятельности </w:t>
            </w:r>
          </w:p>
        </w:tc>
        <w:tc>
          <w:tcPr>
            <w:tcW w:w="5909"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Уровень достижений</w:t>
            </w:r>
          </w:p>
          <w:p w:rsidR="00933CC4" w:rsidRPr="00B234ED" w:rsidRDefault="00933CC4" w:rsidP="00CC64F6">
            <w:pPr>
              <w:jc w:val="both"/>
              <w:rPr>
                <w:rStyle w:val="af5"/>
                <w:color w:val="000000"/>
              </w:rPr>
            </w:pPr>
            <w:r w:rsidRPr="00B234ED">
              <w:rPr>
                <w:rStyle w:val="af5"/>
                <w:color w:val="000000"/>
              </w:rPr>
              <w:t>(учитываются обучающиеся победители, призеры, лауреаты и получившие грамоты)</w:t>
            </w:r>
          </w:p>
          <w:p w:rsidR="00933CC4" w:rsidRPr="00B234ED" w:rsidRDefault="00933CC4" w:rsidP="00CC64F6">
            <w:pPr>
              <w:jc w:val="both"/>
              <w:rPr>
                <w:b/>
                <w:bCs/>
                <w:i/>
                <w:iCs/>
                <w:color w:val="000000"/>
              </w:rPr>
            </w:pPr>
          </w:p>
        </w:tc>
        <w:tc>
          <w:tcPr>
            <w:tcW w:w="2547"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rPr>
                <w:color w:val="000000"/>
              </w:rPr>
            </w:pPr>
            <w:r w:rsidRPr="00B234ED">
              <w:rPr>
                <w:color w:val="000000"/>
              </w:rPr>
              <w:t>Всероссийский – 5</w:t>
            </w:r>
          </w:p>
          <w:p w:rsidR="00933CC4" w:rsidRPr="00B234ED" w:rsidRDefault="00933CC4" w:rsidP="00CC64F6">
            <w:pPr>
              <w:rPr>
                <w:color w:val="000000"/>
              </w:rPr>
            </w:pPr>
            <w:r w:rsidRPr="00B234ED">
              <w:rPr>
                <w:color w:val="000000"/>
              </w:rPr>
              <w:t xml:space="preserve">Республиканский - 4 Муниципальный - 2 </w:t>
            </w:r>
          </w:p>
          <w:p w:rsidR="00933CC4" w:rsidRPr="00B234ED" w:rsidRDefault="00933CC4" w:rsidP="00CC64F6">
            <w:pPr>
              <w:rPr>
                <w:color w:val="000000"/>
              </w:rPr>
            </w:pPr>
            <w:r w:rsidRPr="00B234ED">
              <w:rPr>
                <w:color w:val="000000"/>
              </w:rPr>
              <w:t>Школьный - 1</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CC4" w:rsidRPr="00B234ED" w:rsidRDefault="00933CC4" w:rsidP="00CC64F6">
            <w:pPr>
              <w:snapToGrid w:val="0"/>
              <w:jc w:val="center"/>
              <w:rPr>
                <w:b/>
                <w:color w:val="000000"/>
              </w:rPr>
            </w:pPr>
            <w:r w:rsidRPr="00B234ED">
              <w:rPr>
                <w:b/>
                <w:color w:val="000000"/>
              </w:rPr>
              <w:t>5</w:t>
            </w:r>
          </w:p>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tc>
      </w:tr>
      <w:tr w:rsidR="00933CC4" w:rsidRPr="00B234ED" w:rsidTr="00CC64F6">
        <w:tc>
          <w:tcPr>
            <w:tcW w:w="2295" w:type="dxa"/>
            <w:vMerge/>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p>
        </w:tc>
        <w:tc>
          <w:tcPr>
            <w:tcW w:w="4368"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 xml:space="preserve">10.Привлечение </w:t>
            </w:r>
            <w:proofErr w:type="gramStart"/>
            <w:r w:rsidRPr="00B234ED">
              <w:rPr>
                <w:color w:val="000000"/>
              </w:rPr>
              <w:t>обучающихся</w:t>
            </w:r>
            <w:proofErr w:type="gramEnd"/>
            <w:r w:rsidRPr="00B234ED">
              <w:rPr>
                <w:color w:val="000000"/>
              </w:rPr>
              <w:t xml:space="preserve"> к учебно-исследовательской и проектной деятельности </w:t>
            </w:r>
          </w:p>
          <w:p w:rsidR="00933CC4" w:rsidRPr="00B234ED" w:rsidRDefault="00933CC4" w:rsidP="00CC64F6">
            <w:pPr>
              <w:jc w:val="both"/>
              <w:rPr>
                <w:color w:val="000000"/>
              </w:rPr>
            </w:pPr>
          </w:p>
        </w:tc>
        <w:tc>
          <w:tcPr>
            <w:tcW w:w="5909"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lastRenderedPageBreak/>
              <w:t xml:space="preserve">Количество </w:t>
            </w:r>
            <w:proofErr w:type="gramStart"/>
            <w:r w:rsidRPr="00B234ED">
              <w:rPr>
                <w:color w:val="000000"/>
              </w:rPr>
              <w:t>обучающихся</w:t>
            </w:r>
            <w:proofErr w:type="gramEnd"/>
            <w:r w:rsidRPr="00B234ED">
              <w:rPr>
                <w:color w:val="000000"/>
              </w:rPr>
              <w:t>, задействованных  в учебно-исследовательской и проектной деятельности</w:t>
            </w:r>
          </w:p>
        </w:tc>
        <w:tc>
          <w:tcPr>
            <w:tcW w:w="2547"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rPr>
                <w:color w:val="000000"/>
              </w:rPr>
            </w:pPr>
            <w:r w:rsidRPr="00B234ED">
              <w:rPr>
                <w:color w:val="000000"/>
              </w:rPr>
              <w:t xml:space="preserve">За каждого обучающегося – 0,5 балла (но не более </w:t>
            </w:r>
            <w:r w:rsidRPr="00B234ED">
              <w:rPr>
                <w:color w:val="000000"/>
              </w:rPr>
              <w:lastRenderedPageBreak/>
              <w:t>5 баллов в сумме)</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CC4" w:rsidRPr="00B234ED" w:rsidRDefault="00933CC4" w:rsidP="00CC64F6">
            <w:pPr>
              <w:snapToGrid w:val="0"/>
              <w:jc w:val="center"/>
              <w:rPr>
                <w:b/>
                <w:color w:val="000000"/>
              </w:rPr>
            </w:pPr>
            <w:r w:rsidRPr="00B234ED">
              <w:rPr>
                <w:b/>
                <w:color w:val="000000"/>
              </w:rPr>
              <w:lastRenderedPageBreak/>
              <w:t>5</w:t>
            </w:r>
          </w:p>
        </w:tc>
      </w:tr>
      <w:tr w:rsidR="00933CC4" w:rsidRPr="00B234ED" w:rsidTr="00CC64F6">
        <w:tc>
          <w:tcPr>
            <w:tcW w:w="16018" w:type="dxa"/>
            <w:gridSpan w:val="5"/>
            <w:tcBorders>
              <w:top w:val="single" w:sz="4" w:space="0" w:color="000000"/>
              <w:left w:val="single" w:sz="4" w:space="0" w:color="000000"/>
              <w:bottom w:val="single" w:sz="4" w:space="0" w:color="000000"/>
              <w:right w:val="single" w:sz="4" w:space="0" w:color="000000"/>
            </w:tcBorders>
            <w:shd w:val="clear" w:color="auto" w:fill="auto"/>
          </w:tcPr>
          <w:p w:rsidR="00933CC4" w:rsidRPr="00B234ED" w:rsidRDefault="00933CC4" w:rsidP="00CC64F6">
            <w:pPr>
              <w:snapToGrid w:val="0"/>
              <w:jc w:val="center"/>
              <w:rPr>
                <w:b/>
              </w:rPr>
            </w:pPr>
            <w:r w:rsidRPr="00B234ED">
              <w:rPr>
                <w:b/>
              </w:rPr>
              <w:lastRenderedPageBreak/>
              <w:t>Раздел III. Эффективность инновационной (научной, методической, организационной) деятельности учителя</w:t>
            </w:r>
          </w:p>
          <w:p w:rsidR="00933CC4" w:rsidRPr="00B234ED" w:rsidRDefault="00933CC4" w:rsidP="00CC64F6">
            <w:pPr>
              <w:jc w:val="center"/>
            </w:pPr>
          </w:p>
        </w:tc>
      </w:tr>
      <w:tr w:rsidR="00933CC4" w:rsidRPr="00B234ED" w:rsidTr="00CC64F6">
        <w:tc>
          <w:tcPr>
            <w:tcW w:w="2295"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 xml:space="preserve">Достижения учителя в конкурсах </w:t>
            </w:r>
          </w:p>
        </w:tc>
        <w:tc>
          <w:tcPr>
            <w:tcW w:w="4368"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11.Результативность участия в конкурсах (победители, призеры, лауреаты)</w:t>
            </w:r>
          </w:p>
        </w:tc>
        <w:tc>
          <w:tcPr>
            <w:tcW w:w="5909"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Уровень достижений</w:t>
            </w:r>
          </w:p>
          <w:p w:rsidR="00933CC4" w:rsidRPr="00B234ED" w:rsidRDefault="00933CC4" w:rsidP="00CC64F6">
            <w:pPr>
              <w:jc w:val="both"/>
              <w:rPr>
                <w:color w:val="000000"/>
              </w:rPr>
            </w:pPr>
          </w:p>
          <w:p w:rsidR="00933CC4" w:rsidRPr="00B234ED" w:rsidRDefault="00933CC4" w:rsidP="00CC64F6">
            <w:pPr>
              <w:jc w:val="both"/>
              <w:rPr>
                <w:color w:val="000000"/>
              </w:rPr>
            </w:pPr>
          </w:p>
          <w:p w:rsidR="00933CC4" w:rsidRPr="00B234ED" w:rsidRDefault="00933CC4" w:rsidP="00CC64F6">
            <w:pPr>
              <w:jc w:val="both"/>
              <w:rPr>
                <w:color w:val="000000"/>
              </w:rPr>
            </w:pPr>
          </w:p>
          <w:p w:rsidR="00933CC4" w:rsidRPr="00B234ED" w:rsidRDefault="00933CC4" w:rsidP="00CC64F6">
            <w:pPr>
              <w:jc w:val="both"/>
              <w:rPr>
                <w:color w:val="000000"/>
              </w:rPr>
            </w:pPr>
          </w:p>
        </w:tc>
        <w:tc>
          <w:tcPr>
            <w:tcW w:w="2547"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Для участников профессиональных конкурсов:</w:t>
            </w:r>
          </w:p>
          <w:p w:rsidR="00933CC4" w:rsidRPr="00B234ED" w:rsidRDefault="00933CC4" w:rsidP="00CC64F6">
            <w:pPr>
              <w:jc w:val="both"/>
              <w:rPr>
                <w:color w:val="000000"/>
              </w:rPr>
            </w:pPr>
            <w:r w:rsidRPr="00B234ED">
              <w:rPr>
                <w:color w:val="000000"/>
              </w:rPr>
              <w:t xml:space="preserve">Всероссийский - 4 </w:t>
            </w:r>
          </w:p>
          <w:p w:rsidR="00933CC4" w:rsidRPr="00B234ED" w:rsidRDefault="00933CC4" w:rsidP="00CC64F6">
            <w:pPr>
              <w:jc w:val="both"/>
              <w:rPr>
                <w:color w:val="000000"/>
              </w:rPr>
            </w:pPr>
            <w:r w:rsidRPr="00B234ED">
              <w:rPr>
                <w:color w:val="000000"/>
              </w:rPr>
              <w:t xml:space="preserve">Республиканский - 3 </w:t>
            </w:r>
          </w:p>
          <w:p w:rsidR="00933CC4" w:rsidRPr="00B234ED" w:rsidRDefault="00933CC4" w:rsidP="00CC64F6">
            <w:pPr>
              <w:jc w:val="both"/>
              <w:rPr>
                <w:color w:val="000000"/>
              </w:rPr>
            </w:pPr>
            <w:r w:rsidRPr="00B234ED">
              <w:rPr>
                <w:color w:val="000000"/>
              </w:rPr>
              <w:t xml:space="preserve">Муниципальный - 2 </w:t>
            </w:r>
          </w:p>
          <w:p w:rsidR="00933CC4" w:rsidRPr="00B234ED" w:rsidRDefault="00933CC4" w:rsidP="00CC64F6">
            <w:pPr>
              <w:jc w:val="both"/>
              <w:rPr>
                <w:color w:val="000000"/>
              </w:rPr>
            </w:pPr>
            <w:r w:rsidRPr="00B234ED">
              <w:rPr>
                <w:color w:val="000000"/>
              </w:rPr>
              <w:t xml:space="preserve">Зарегистрированное участие - 1 </w:t>
            </w:r>
          </w:p>
          <w:p w:rsidR="00933CC4" w:rsidRPr="00B234ED" w:rsidRDefault="00933CC4" w:rsidP="00CC64F6">
            <w:pPr>
              <w:jc w:val="both"/>
              <w:rPr>
                <w:color w:val="000000"/>
              </w:rPr>
            </w:pPr>
            <w:r w:rsidRPr="00B234ED">
              <w:rPr>
                <w:color w:val="000000"/>
              </w:rPr>
              <w:t>Для участников общественных конкурсов:</w:t>
            </w:r>
          </w:p>
          <w:p w:rsidR="00933CC4" w:rsidRPr="00B234ED" w:rsidRDefault="00933CC4" w:rsidP="00CC64F6">
            <w:pPr>
              <w:jc w:val="both"/>
              <w:rPr>
                <w:color w:val="000000"/>
              </w:rPr>
            </w:pPr>
            <w:r w:rsidRPr="00B234ED">
              <w:rPr>
                <w:color w:val="000000"/>
              </w:rPr>
              <w:t>Всероссийский - 3</w:t>
            </w:r>
          </w:p>
          <w:p w:rsidR="00933CC4" w:rsidRPr="00B234ED" w:rsidRDefault="00933CC4" w:rsidP="00CC64F6">
            <w:pPr>
              <w:jc w:val="both"/>
              <w:rPr>
                <w:color w:val="000000"/>
              </w:rPr>
            </w:pPr>
            <w:r w:rsidRPr="00B234ED">
              <w:rPr>
                <w:color w:val="000000"/>
              </w:rPr>
              <w:t>Республиканский - 2</w:t>
            </w:r>
          </w:p>
          <w:p w:rsidR="00933CC4" w:rsidRPr="00B234ED" w:rsidRDefault="00933CC4" w:rsidP="00CC64F6">
            <w:pPr>
              <w:jc w:val="both"/>
              <w:rPr>
                <w:color w:val="000000"/>
              </w:rPr>
            </w:pPr>
            <w:r w:rsidRPr="00B234ED">
              <w:rPr>
                <w:color w:val="000000"/>
              </w:rPr>
              <w:t>Муниципальный - 1</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CC4" w:rsidRPr="00B234ED" w:rsidRDefault="00933CC4" w:rsidP="00CC64F6">
            <w:pPr>
              <w:snapToGrid w:val="0"/>
              <w:jc w:val="center"/>
              <w:rPr>
                <w:b/>
                <w:color w:val="000000"/>
              </w:rPr>
            </w:pPr>
            <w:r w:rsidRPr="00B234ED">
              <w:rPr>
                <w:b/>
                <w:color w:val="000000"/>
              </w:rPr>
              <w:t>4</w:t>
            </w:r>
          </w:p>
        </w:tc>
      </w:tr>
      <w:tr w:rsidR="00933CC4" w:rsidRPr="00B234ED" w:rsidTr="00CC64F6">
        <w:tc>
          <w:tcPr>
            <w:tcW w:w="2295" w:type="dxa"/>
            <w:vMerge w:val="restart"/>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Обобщение и распространение педагогического опыта</w:t>
            </w:r>
          </w:p>
        </w:tc>
        <w:tc>
          <w:tcPr>
            <w:tcW w:w="4368"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 xml:space="preserve">12.1. Проведение педагогических мастерских, открытых уроков, наставничество. </w:t>
            </w:r>
          </w:p>
        </w:tc>
        <w:tc>
          <w:tcPr>
            <w:tcW w:w="5909"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Зафиксированный уровень</w:t>
            </w:r>
          </w:p>
        </w:tc>
        <w:tc>
          <w:tcPr>
            <w:tcW w:w="2547"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rPr>
                <w:color w:val="000000"/>
              </w:rPr>
            </w:pPr>
            <w:r w:rsidRPr="00B234ED">
              <w:rPr>
                <w:color w:val="000000"/>
              </w:rPr>
              <w:t xml:space="preserve">Республиканский </w:t>
            </w:r>
            <w:r w:rsidRPr="00B234ED">
              <w:rPr>
                <w:strike/>
                <w:color w:val="000000"/>
              </w:rPr>
              <w:t>-</w:t>
            </w:r>
            <w:r w:rsidRPr="00B234ED">
              <w:t>3</w:t>
            </w:r>
          </w:p>
          <w:p w:rsidR="00933CC4" w:rsidRPr="00B234ED" w:rsidRDefault="00933CC4" w:rsidP="00CC64F6">
            <w:pPr>
              <w:snapToGrid w:val="0"/>
              <w:rPr>
                <w:color w:val="000000"/>
              </w:rPr>
            </w:pPr>
            <w:r w:rsidRPr="00B234ED">
              <w:rPr>
                <w:color w:val="000000"/>
              </w:rPr>
              <w:t>Муниципальный - 2</w:t>
            </w:r>
          </w:p>
          <w:p w:rsidR="00933CC4" w:rsidRPr="00B234ED" w:rsidRDefault="00933CC4" w:rsidP="00CC64F6">
            <w:pPr>
              <w:jc w:val="both"/>
              <w:rPr>
                <w:color w:val="000000"/>
              </w:rPr>
            </w:pPr>
            <w:r w:rsidRPr="00B234ED">
              <w:rPr>
                <w:color w:val="000000"/>
              </w:rPr>
              <w:t>Школьный - 1</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CC4" w:rsidRPr="00B234ED" w:rsidRDefault="00933CC4" w:rsidP="00CC64F6">
            <w:pPr>
              <w:snapToGrid w:val="0"/>
              <w:jc w:val="center"/>
              <w:rPr>
                <w:b/>
                <w:strike/>
                <w:color w:val="000000"/>
              </w:rPr>
            </w:pPr>
          </w:p>
          <w:p w:rsidR="00933CC4" w:rsidRPr="00B234ED" w:rsidRDefault="00933CC4" w:rsidP="00CC64F6">
            <w:pPr>
              <w:snapToGrid w:val="0"/>
              <w:jc w:val="center"/>
              <w:rPr>
                <w:b/>
              </w:rPr>
            </w:pPr>
            <w:r w:rsidRPr="00B234ED">
              <w:rPr>
                <w:b/>
              </w:rPr>
              <w:t>3</w:t>
            </w:r>
          </w:p>
        </w:tc>
      </w:tr>
      <w:tr w:rsidR="00933CC4" w:rsidRPr="00B234ED" w:rsidTr="00CC64F6">
        <w:tc>
          <w:tcPr>
            <w:tcW w:w="2295" w:type="dxa"/>
            <w:vMerge/>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p>
        </w:tc>
        <w:tc>
          <w:tcPr>
            <w:tcW w:w="4368"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pPr>
            <w:r w:rsidRPr="00B234ED">
              <w:t>12.2. Руководство и участие в МО</w:t>
            </w:r>
          </w:p>
        </w:tc>
        <w:tc>
          <w:tcPr>
            <w:tcW w:w="5909"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pPr>
            <w:r w:rsidRPr="00B234ED">
              <w:t>Зафиксированный уровень</w:t>
            </w:r>
          </w:p>
        </w:tc>
        <w:tc>
          <w:tcPr>
            <w:tcW w:w="2547"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pPr>
            <w:r w:rsidRPr="00B234ED">
              <w:t>Муниципальный - 2</w:t>
            </w:r>
          </w:p>
          <w:p w:rsidR="00933CC4" w:rsidRPr="00B234ED" w:rsidRDefault="00933CC4" w:rsidP="00CC64F6">
            <w:pPr>
              <w:snapToGrid w:val="0"/>
            </w:pPr>
            <w:r w:rsidRPr="00B234ED">
              <w:t>Школьный - 1</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CC4" w:rsidRPr="00B234ED" w:rsidRDefault="00933CC4" w:rsidP="00CC64F6">
            <w:pPr>
              <w:snapToGrid w:val="0"/>
              <w:jc w:val="center"/>
              <w:rPr>
                <w:b/>
              </w:rPr>
            </w:pPr>
            <w:r w:rsidRPr="00B234ED">
              <w:rPr>
                <w:b/>
              </w:rPr>
              <w:t>2</w:t>
            </w:r>
          </w:p>
        </w:tc>
      </w:tr>
      <w:tr w:rsidR="00933CC4" w:rsidRPr="00B234ED" w:rsidTr="00CC64F6">
        <w:tc>
          <w:tcPr>
            <w:tcW w:w="2295" w:type="dxa"/>
            <w:vMerge/>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p>
        </w:tc>
        <w:tc>
          <w:tcPr>
            <w:tcW w:w="4368"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pPr>
            <w:r w:rsidRPr="00B234ED">
              <w:rPr>
                <w:color w:val="000000"/>
              </w:rPr>
              <w:t>13.Выступления на конференциях, семинарах, круглых столах, педагогическом совете.</w:t>
            </w:r>
            <w:r w:rsidRPr="00B234ED">
              <w:rPr>
                <w:rStyle w:val="a9"/>
                <w:color w:val="000000"/>
              </w:rPr>
              <w:t xml:space="preserve"> </w:t>
            </w:r>
            <w:r w:rsidRPr="00B234ED">
              <w:t>Наличие</w:t>
            </w:r>
            <w:r w:rsidRPr="00B234ED">
              <w:rPr>
                <w:rStyle w:val="a9"/>
                <w:color w:val="000000"/>
              </w:rPr>
              <w:t xml:space="preserve"> </w:t>
            </w:r>
            <w:r w:rsidRPr="00B234ED">
              <w:t>опубликованных работ в методических изданиях</w:t>
            </w:r>
          </w:p>
        </w:tc>
        <w:tc>
          <w:tcPr>
            <w:tcW w:w="5909"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Зафиксированный уровень</w:t>
            </w:r>
          </w:p>
          <w:p w:rsidR="00933CC4" w:rsidRPr="00B234ED" w:rsidRDefault="00933CC4" w:rsidP="00CC64F6">
            <w:pPr>
              <w:jc w:val="both"/>
              <w:rPr>
                <w:color w:val="000000"/>
              </w:rPr>
            </w:pPr>
          </w:p>
          <w:p w:rsidR="00933CC4" w:rsidRPr="00B234ED" w:rsidRDefault="00933CC4" w:rsidP="00CC64F6">
            <w:pPr>
              <w:jc w:val="both"/>
              <w:rPr>
                <w:color w:val="000000"/>
              </w:rPr>
            </w:pPr>
          </w:p>
          <w:p w:rsidR="00933CC4" w:rsidRPr="00B234ED" w:rsidRDefault="00933CC4" w:rsidP="00CC64F6">
            <w:pPr>
              <w:jc w:val="both"/>
              <w:rPr>
                <w:rStyle w:val="af5"/>
                <w:color w:val="000000"/>
              </w:rPr>
            </w:pPr>
            <w:r w:rsidRPr="00B234ED">
              <w:rPr>
                <w:rStyle w:val="af5"/>
                <w:color w:val="000000"/>
              </w:rPr>
              <w:t>(учитываются опубликованные работы, изданные в период стимулирования)</w:t>
            </w:r>
          </w:p>
        </w:tc>
        <w:tc>
          <w:tcPr>
            <w:tcW w:w="2547"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rPr>
                <w:color w:val="000000"/>
              </w:rPr>
            </w:pPr>
            <w:r w:rsidRPr="00B234ED">
              <w:rPr>
                <w:color w:val="000000"/>
              </w:rPr>
              <w:t>Всероссийский - 3</w:t>
            </w:r>
          </w:p>
          <w:p w:rsidR="00933CC4" w:rsidRPr="00B234ED" w:rsidRDefault="00933CC4" w:rsidP="00CC64F6">
            <w:pPr>
              <w:rPr>
                <w:color w:val="000000"/>
              </w:rPr>
            </w:pPr>
            <w:r w:rsidRPr="00B234ED">
              <w:rPr>
                <w:color w:val="000000"/>
              </w:rPr>
              <w:t>Республиканский и муниципальный - 2</w:t>
            </w:r>
          </w:p>
          <w:p w:rsidR="00933CC4" w:rsidRPr="00B234ED" w:rsidRDefault="00933CC4" w:rsidP="00CC64F6">
            <w:pPr>
              <w:jc w:val="both"/>
              <w:rPr>
                <w:color w:val="000000"/>
              </w:rPr>
            </w:pPr>
            <w:r w:rsidRPr="00B234ED">
              <w:rPr>
                <w:color w:val="000000"/>
              </w:rPr>
              <w:t>Школьный - 1</w:t>
            </w:r>
          </w:p>
          <w:p w:rsidR="00933CC4" w:rsidRPr="00B234ED" w:rsidRDefault="00933CC4" w:rsidP="00CC64F6">
            <w:pPr>
              <w:jc w:val="both"/>
              <w:rPr>
                <w:color w:val="000000"/>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CC4" w:rsidRPr="00B234ED" w:rsidRDefault="00933CC4" w:rsidP="00CC64F6">
            <w:pPr>
              <w:snapToGrid w:val="0"/>
              <w:jc w:val="center"/>
              <w:rPr>
                <w:b/>
                <w:color w:val="000000"/>
              </w:rPr>
            </w:pPr>
            <w:r w:rsidRPr="00B234ED">
              <w:rPr>
                <w:b/>
                <w:color w:val="000000"/>
              </w:rPr>
              <w:t>3</w:t>
            </w:r>
          </w:p>
        </w:tc>
      </w:tr>
      <w:tr w:rsidR="00933CC4" w:rsidRPr="00B234ED" w:rsidTr="00CC64F6">
        <w:tc>
          <w:tcPr>
            <w:tcW w:w="2295" w:type="dxa"/>
            <w:vMerge w:val="restart"/>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rPr>
                <w:color w:val="000000"/>
              </w:rPr>
            </w:pPr>
            <w:r w:rsidRPr="00B234ED">
              <w:rPr>
                <w:color w:val="000000"/>
              </w:rPr>
              <w:t>Участие в инновационной, методической и экспериментальной деятельности</w:t>
            </w:r>
          </w:p>
        </w:tc>
        <w:tc>
          <w:tcPr>
            <w:tcW w:w="4368"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rPr>
                <w:rStyle w:val="a9"/>
                <w:color w:val="000000"/>
              </w:rPr>
            </w:pPr>
            <w:r w:rsidRPr="00B234ED">
              <w:rPr>
                <w:color w:val="000000"/>
              </w:rPr>
              <w:t>14.Внедрение продуктов инновационной и экспериментальной деятельности</w:t>
            </w:r>
            <w:r w:rsidRPr="00B234ED">
              <w:rPr>
                <w:rStyle w:val="a9"/>
                <w:color w:val="000000"/>
              </w:rPr>
              <w:t xml:space="preserve"> </w:t>
            </w:r>
          </w:p>
        </w:tc>
        <w:tc>
          <w:tcPr>
            <w:tcW w:w="5909"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rPr>
                <w:color w:val="000000"/>
              </w:rPr>
            </w:pPr>
            <w:r w:rsidRPr="00B234ED">
              <w:rPr>
                <w:color w:val="000000"/>
              </w:rPr>
              <w:t>Разработка и реализация инновационных авторских образовательных программ, элективных курсов, ведение экспериментальной работы.</w:t>
            </w:r>
          </w:p>
          <w:p w:rsidR="00933CC4" w:rsidRPr="00B234ED" w:rsidRDefault="00933CC4" w:rsidP="00CC64F6">
            <w:pPr>
              <w:rPr>
                <w:rStyle w:val="af5"/>
                <w:color w:val="000000"/>
              </w:rPr>
            </w:pPr>
            <w:r w:rsidRPr="00B234ED">
              <w:rPr>
                <w:rStyle w:val="af5"/>
                <w:color w:val="000000"/>
              </w:rPr>
              <w:t>( программы и элективные курсы должны быть утверждены на педагогическом совете и согласованы с СОРИПКРО)</w:t>
            </w:r>
          </w:p>
        </w:tc>
        <w:tc>
          <w:tcPr>
            <w:tcW w:w="2547"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Авторская образовательная программа – 2</w:t>
            </w:r>
          </w:p>
          <w:p w:rsidR="00933CC4" w:rsidRPr="00B234ED" w:rsidRDefault="00933CC4" w:rsidP="00CC64F6">
            <w:pPr>
              <w:jc w:val="both"/>
              <w:rPr>
                <w:color w:val="000000"/>
              </w:rPr>
            </w:pPr>
            <w:r w:rsidRPr="00B234ED">
              <w:rPr>
                <w:color w:val="000000"/>
              </w:rPr>
              <w:t>Программа элективного курса, экспериментальная работа - 1</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CC4" w:rsidRPr="00B234ED" w:rsidRDefault="00933CC4" w:rsidP="00CC64F6">
            <w:pPr>
              <w:snapToGrid w:val="0"/>
              <w:jc w:val="center"/>
              <w:rPr>
                <w:b/>
                <w:color w:val="000000"/>
              </w:rPr>
            </w:pPr>
            <w:r w:rsidRPr="00B234ED">
              <w:rPr>
                <w:b/>
                <w:color w:val="000000"/>
              </w:rPr>
              <w:t>2</w:t>
            </w:r>
          </w:p>
        </w:tc>
      </w:tr>
      <w:tr w:rsidR="00933CC4" w:rsidRPr="00B234ED" w:rsidTr="00CC64F6">
        <w:tc>
          <w:tcPr>
            <w:tcW w:w="2295" w:type="dxa"/>
            <w:vMerge/>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rPr>
                <w:color w:val="000000"/>
              </w:rPr>
            </w:pPr>
          </w:p>
        </w:tc>
        <w:tc>
          <w:tcPr>
            <w:tcW w:w="4368"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 xml:space="preserve">15.Руководство и участие </w:t>
            </w:r>
            <w:r w:rsidRPr="00B234ED">
              <w:rPr>
                <w:strike/>
                <w:color w:val="000000"/>
              </w:rPr>
              <w:t>в</w:t>
            </w:r>
            <w:r w:rsidRPr="00B234ED">
              <w:rPr>
                <w:color w:val="000000"/>
              </w:rPr>
              <w:t xml:space="preserve"> экспертной деятельности </w:t>
            </w:r>
          </w:p>
        </w:tc>
        <w:tc>
          <w:tcPr>
            <w:tcW w:w="5909"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 xml:space="preserve">Уровень руководства или участия </w:t>
            </w:r>
          </w:p>
        </w:tc>
        <w:tc>
          <w:tcPr>
            <w:tcW w:w="2547"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 xml:space="preserve">Республиканский - 3 </w:t>
            </w:r>
          </w:p>
          <w:p w:rsidR="00933CC4" w:rsidRPr="00B234ED" w:rsidRDefault="00933CC4" w:rsidP="00CC64F6">
            <w:pPr>
              <w:jc w:val="both"/>
              <w:rPr>
                <w:color w:val="000000"/>
              </w:rPr>
            </w:pPr>
            <w:r w:rsidRPr="00B234ED">
              <w:rPr>
                <w:color w:val="000000"/>
              </w:rPr>
              <w:t xml:space="preserve">муниципальный - 2 </w:t>
            </w:r>
          </w:p>
          <w:p w:rsidR="00933CC4" w:rsidRPr="00B234ED" w:rsidRDefault="00933CC4" w:rsidP="00CC64F6">
            <w:pPr>
              <w:jc w:val="both"/>
              <w:rPr>
                <w:color w:val="000000"/>
              </w:rPr>
            </w:pPr>
            <w:r w:rsidRPr="00B234ED">
              <w:rPr>
                <w:color w:val="000000"/>
              </w:rPr>
              <w:t xml:space="preserve">Школьный - 1 </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CC4" w:rsidRPr="00B234ED" w:rsidRDefault="00933CC4" w:rsidP="00CC64F6">
            <w:pPr>
              <w:snapToGrid w:val="0"/>
              <w:jc w:val="center"/>
              <w:rPr>
                <w:b/>
                <w:color w:val="000000"/>
              </w:rPr>
            </w:pPr>
            <w:r w:rsidRPr="00B234ED">
              <w:rPr>
                <w:b/>
                <w:color w:val="000000"/>
              </w:rPr>
              <w:t>3</w:t>
            </w:r>
          </w:p>
        </w:tc>
      </w:tr>
      <w:tr w:rsidR="00933CC4" w:rsidRPr="00B234ED" w:rsidTr="00CC64F6">
        <w:tc>
          <w:tcPr>
            <w:tcW w:w="2295" w:type="dxa"/>
            <w:vMerge/>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rPr>
                <w:color w:val="000000"/>
              </w:rPr>
            </w:pPr>
          </w:p>
        </w:tc>
        <w:tc>
          <w:tcPr>
            <w:tcW w:w="4368"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rStyle w:val="a9"/>
                <w:color w:val="000000"/>
              </w:rPr>
            </w:pPr>
            <w:r w:rsidRPr="00B234ED">
              <w:rPr>
                <w:color w:val="000000"/>
              </w:rPr>
              <w:t>16.Эффективность использования информационно-</w:t>
            </w:r>
            <w:r w:rsidRPr="00B234ED">
              <w:t xml:space="preserve">коммуникационных </w:t>
            </w:r>
            <w:r w:rsidRPr="00B234ED">
              <w:rPr>
                <w:color w:val="000000"/>
              </w:rPr>
              <w:t>технологий (ИКТ) в образовательном процессе</w:t>
            </w:r>
            <w:r w:rsidRPr="00B234ED">
              <w:rPr>
                <w:rStyle w:val="a9"/>
                <w:color w:val="000000"/>
              </w:rPr>
              <w:t xml:space="preserve"> </w:t>
            </w:r>
          </w:p>
        </w:tc>
        <w:tc>
          <w:tcPr>
            <w:tcW w:w="5909"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 xml:space="preserve">Фактическое проведение  учебных занятий с использованием ИКТ (компьютерные программы, интерактивные комплексы, КМ-школа, Интернет-ресурсы)  с обязательной регистрацией в классном журнале </w:t>
            </w:r>
          </w:p>
          <w:p w:rsidR="00933CC4" w:rsidRPr="00B234ED" w:rsidRDefault="00933CC4" w:rsidP="00CC64F6">
            <w:pPr>
              <w:jc w:val="both"/>
              <w:rPr>
                <w:rStyle w:val="af5"/>
                <w:color w:val="000000"/>
              </w:rPr>
            </w:pPr>
            <w:r w:rsidRPr="00B234ED">
              <w:rPr>
                <w:color w:val="000000"/>
              </w:rPr>
              <w:t>(</w:t>
            </w:r>
            <w:r w:rsidRPr="00B234ED">
              <w:rPr>
                <w:rStyle w:val="af5"/>
                <w:color w:val="000000"/>
              </w:rPr>
              <w:t xml:space="preserve">показатель рассматривается при наличии </w:t>
            </w:r>
            <w:r w:rsidRPr="00B234ED">
              <w:rPr>
                <w:rStyle w:val="af5"/>
                <w:color w:val="000000"/>
              </w:rPr>
              <w:lastRenderedPageBreak/>
              <w:t>разработок этих уроков в методической копилке школы)</w:t>
            </w:r>
          </w:p>
        </w:tc>
        <w:tc>
          <w:tcPr>
            <w:tcW w:w="2547"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lastRenderedPageBreak/>
              <w:t>Не менее 10 уроков в полугодии - 2</w:t>
            </w:r>
          </w:p>
          <w:p w:rsidR="00933CC4" w:rsidRPr="00B234ED" w:rsidRDefault="00933CC4" w:rsidP="00CC64F6">
            <w:pPr>
              <w:jc w:val="both"/>
              <w:rPr>
                <w:color w:val="000000"/>
              </w:rPr>
            </w:pPr>
            <w:r w:rsidRPr="00B234ED">
              <w:rPr>
                <w:color w:val="000000"/>
              </w:rPr>
              <w:t>Не менее 5 уроков в полугодии - 1</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CC4" w:rsidRPr="00B234ED" w:rsidRDefault="00933CC4" w:rsidP="00CC64F6">
            <w:pPr>
              <w:snapToGrid w:val="0"/>
              <w:jc w:val="center"/>
              <w:rPr>
                <w:b/>
                <w:color w:val="000000"/>
              </w:rPr>
            </w:pPr>
            <w:r w:rsidRPr="00B234ED">
              <w:rPr>
                <w:b/>
                <w:color w:val="000000"/>
              </w:rPr>
              <w:t>2</w:t>
            </w:r>
          </w:p>
        </w:tc>
      </w:tr>
      <w:tr w:rsidR="00933CC4" w:rsidRPr="00B234ED" w:rsidTr="00CC64F6">
        <w:tc>
          <w:tcPr>
            <w:tcW w:w="2295" w:type="dxa"/>
            <w:vMerge/>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rPr>
                <w:color w:val="000000"/>
              </w:rPr>
            </w:pPr>
          </w:p>
        </w:tc>
        <w:tc>
          <w:tcPr>
            <w:tcW w:w="4368"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FF0000"/>
              </w:rPr>
            </w:pPr>
            <w:r w:rsidRPr="00B234ED">
              <w:rPr>
                <w:color w:val="000000"/>
              </w:rPr>
              <w:t xml:space="preserve">17..Ведение электронной базы данных с использованием программы  </w:t>
            </w:r>
            <w:r w:rsidRPr="00B234ED">
              <w:t>«ДНЕВНИК.RU».</w:t>
            </w:r>
          </w:p>
          <w:p w:rsidR="00933CC4" w:rsidRPr="00B234ED" w:rsidRDefault="00933CC4" w:rsidP="00CC64F6">
            <w:pPr>
              <w:jc w:val="both"/>
            </w:pPr>
          </w:p>
        </w:tc>
        <w:tc>
          <w:tcPr>
            <w:tcW w:w="5909"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Качественное и своевременное ведение электронной базы</w:t>
            </w:r>
          </w:p>
          <w:p w:rsidR="00933CC4" w:rsidRPr="00B234ED" w:rsidRDefault="00933CC4" w:rsidP="00CC64F6">
            <w:pPr>
              <w:jc w:val="both"/>
              <w:rPr>
                <w:rStyle w:val="af5"/>
                <w:color w:val="000000"/>
              </w:rPr>
            </w:pPr>
            <w:r w:rsidRPr="00B234ED">
              <w:rPr>
                <w:rStyle w:val="af5"/>
                <w:color w:val="000000"/>
              </w:rPr>
              <w:t>(показатель рассматривается по представлению заместителя директора ответственного за ведение электронной базы</w:t>
            </w:r>
            <w:proofErr w:type="gramStart"/>
            <w:r w:rsidRPr="00B234ED">
              <w:rPr>
                <w:rStyle w:val="af5"/>
                <w:color w:val="000000"/>
              </w:rPr>
              <w:t xml:space="preserve"> </w:t>
            </w:r>
            <w:r w:rsidRPr="00B234ED">
              <w:rPr>
                <w:rStyle w:val="af5"/>
                <w:strike/>
                <w:color w:val="000000"/>
              </w:rPr>
              <w:t>)</w:t>
            </w:r>
            <w:proofErr w:type="gramEnd"/>
          </w:p>
        </w:tc>
        <w:tc>
          <w:tcPr>
            <w:tcW w:w="2547"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pPr>
            <w:r w:rsidRPr="00B234ED">
              <w:t xml:space="preserve"> «ДНЕВНИК.RU» -2</w:t>
            </w:r>
          </w:p>
          <w:p w:rsidR="00933CC4" w:rsidRPr="00B234ED" w:rsidRDefault="00933CC4" w:rsidP="00CC64F6">
            <w:pPr>
              <w:snapToGrid w:val="0"/>
              <w:jc w:val="both"/>
              <w:rPr>
                <w:color w:val="000000"/>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CC4" w:rsidRPr="00B234ED" w:rsidRDefault="00933CC4" w:rsidP="00CC64F6">
            <w:pPr>
              <w:snapToGrid w:val="0"/>
              <w:jc w:val="center"/>
              <w:rPr>
                <w:color w:val="000000"/>
              </w:rPr>
            </w:pPr>
            <w:r w:rsidRPr="00B234ED">
              <w:rPr>
                <w:color w:val="000000"/>
              </w:rPr>
              <w:t>2</w:t>
            </w:r>
          </w:p>
        </w:tc>
      </w:tr>
      <w:tr w:rsidR="00933CC4" w:rsidRPr="00B234ED" w:rsidTr="00CC64F6">
        <w:tc>
          <w:tcPr>
            <w:tcW w:w="2295" w:type="dxa"/>
            <w:vMerge/>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rPr>
                <w:color w:val="000000"/>
              </w:rPr>
            </w:pPr>
          </w:p>
        </w:tc>
        <w:tc>
          <w:tcPr>
            <w:tcW w:w="4368"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rStyle w:val="a9"/>
                <w:color w:val="000000"/>
              </w:rPr>
            </w:pPr>
            <w:r w:rsidRPr="00B234ED">
              <w:rPr>
                <w:color w:val="000000"/>
              </w:rPr>
              <w:t xml:space="preserve">18.Использование </w:t>
            </w:r>
            <w:r w:rsidRPr="00B234ED">
              <w:t>ЭЛЕКТРОННЫХ</w:t>
            </w:r>
            <w:r w:rsidRPr="00B234ED">
              <w:rPr>
                <w:color w:val="000000"/>
              </w:rPr>
              <w:t xml:space="preserve"> программ</w:t>
            </w:r>
            <w:r w:rsidRPr="00B234ED">
              <w:rPr>
                <w:strike/>
                <w:color w:val="000000"/>
              </w:rPr>
              <w:t>ы</w:t>
            </w:r>
            <w:r w:rsidRPr="00B234ED">
              <w:rPr>
                <w:color w:val="000000"/>
              </w:rPr>
              <w:t xml:space="preserve">  для оценки качества знаний обучающихся</w:t>
            </w:r>
            <w:r w:rsidRPr="00B234ED">
              <w:rPr>
                <w:rStyle w:val="a9"/>
                <w:color w:val="000000"/>
              </w:rPr>
              <w:t xml:space="preserve"> </w:t>
            </w:r>
          </w:p>
        </w:tc>
        <w:tc>
          <w:tcPr>
            <w:tcW w:w="5909"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proofErr w:type="gramStart"/>
            <w:r w:rsidRPr="00B234ED">
              <w:rPr>
                <w:color w:val="000000"/>
              </w:rPr>
              <w:t xml:space="preserve">Подготовка учителем контрольно-измерительных материалов для </w:t>
            </w:r>
            <w:r w:rsidRPr="00B234ED">
              <w:t>ЭЛЕКТРОННЫХ</w:t>
            </w:r>
            <w:r w:rsidRPr="00B234ED">
              <w:rPr>
                <w:color w:val="000000"/>
              </w:rPr>
              <w:t xml:space="preserve"> программ</w:t>
            </w:r>
            <w:r w:rsidRPr="00B234ED">
              <w:rPr>
                <w:strike/>
                <w:color w:val="000000"/>
              </w:rPr>
              <w:t>ы</w:t>
            </w:r>
            <w:r w:rsidRPr="00B234ED">
              <w:rPr>
                <w:color w:val="000000"/>
              </w:rPr>
              <w:t xml:space="preserve">  и их использование для промежуточного и текущего контроля</w:t>
            </w:r>
            <w:proofErr w:type="gramEnd"/>
          </w:p>
        </w:tc>
        <w:tc>
          <w:tcPr>
            <w:tcW w:w="2547"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rPr>
                <w:color w:val="000000"/>
              </w:rPr>
            </w:pPr>
            <w:r w:rsidRPr="00B234ED">
              <w:rPr>
                <w:color w:val="000000"/>
              </w:rPr>
              <w:t>Два раза в четверть в каждом классе - 2</w:t>
            </w:r>
          </w:p>
          <w:p w:rsidR="00933CC4" w:rsidRPr="00B234ED" w:rsidRDefault="00933CC4" w:rsidP="00CC64F6">
            <w:pPr>
              <w:rPr>
                <w:color w:val="000000"/>
              </w:rPr>
            </w:pPr>
            <w:r w:rsidRPr="00B234ED">
              <w:rPr>
                <w:color w:val="000000"/>
              </w:rPr>
              <w:t>Один раз в четверть в каждом классе - 1</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CC4" w:rsidRPr="00B234ED" w:rsidRDefault="00933CC4" w:rsidP="00CC64F6">
            <w:pPr>
              <w:snapToGrid w:val="0"/>
              <w:jc w:val="center"/>
              <w:rPr>
                <w:b/>
                <w:color w:val="000000"/>
              </w:rPr>
            </w:pPr>
            <w:r w:rsidRPr="00B234ED">
              <w:rPr>
                <w:b/>
                <w:color w:val="000000"/>
              </w:rPr>
              <w:t>2</w:t>
            </w:r>
          </w:p>
        </w:tc>
      </w:tr>
      <w:tr w:rsidR="00933CC4" w:rsidRPr="00B234ED" w:rsidTr="00CC64F6">
        <w:tc>
          <w:tcPr>
            <w:tcW w:w="2295" w:type="dxa"/>
            <w:vMerge w:val="restart"/>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rPr>
                <w:color w:val="000000"/>
              </w:rPr>
            </w:pPr>
            <w:r w:rsidRPr="00B234ED">
              <w:rPr>
                <w:color w:val="000000"/>
              </w:rPr>
              <w:t>Организационная деятельность учителя</w:t>
            </w:r>
          </w:p>
        </w:tc>
        <w:tc>
          <w:tcPr>
            <w:tcW w:w="4368"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19.Участие учителя в процедурах ЕГЭ, государственной (итоговой) аттестации в новой форме</w:t>
            </w:r>
          </w:p>
          <w:p w:rsidR="00933CC4" w:rsidRPr="00B234ED" w:rsidRDefault="00933CC4" w:rsidP="00CC64F6">
            <w:pPr>
              <w:jc w:val="both"/>
              <w:rPr>
                <w:color w:val="000000"/>
              </w:rPr>
            </w:pPr>
            <w:r w:rsidRPr="00B234ED">
              <w:rPr>
                <w:color w:val="000000"/>
              </w:rPr>
              <w:t>в качестве организатора, уполномоченного, руководителя пункта, эксперта</w:t>
            </w:r>
          </w:p>
        </w:tc>
        <w:tc>
          <w:tcPr>
            <w:tcW w:w="5909"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 xml:space="preserve">Качественное участие </w:t>
            </w:r>
          </w:p>
          <w:p w:rsidR="00933CC4" w:rsidRPr="00B234ED" w:rsidRDefault="00933CC4" w:rsidP="00CC64F6">
            <w:pPr>
              <w:jc w:val="both"/>
              <w:rPr>
                <w:color w:val="000000"/>
              </w:rPr>
            </w:pPr>
            <w:r w:rsidRPr="00B234ED">
              <w:rPr>
                <w:rStyle w:val="af5"/>
                <w:color w:val="000000"/>
              </w:rPr>
              <w:t>(показатель рассматривается при отсутствии нареканий, по представлению заместителя директора – координатора ЕГЭ)</w:t>
            </w:r>
            <w:r w:rsidRPr="00B234ED">
              <w:rPr>
                <w:color w:val="000000"/>
              </w:rPr>
              <w:t xml:space="preserve"> </w:t>
            </w:r>
          </w:p>
        </w:tc>
        <w:tc>
          <w:tcPr>
            <w:tcW w:w="2547"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rPr>
                <w:color w:val="000000"/>
              </w:rPr>
            </w:pPr>
            <w:r w:rsidRPr="00B234ED">
              <w:rPr>
                <w:color w:val="000000"/>
              </w:rPr>
              <w:t xml:space="preserve">Отсутствие нареканий   </w:t>
            </w:r>
            <w:r w:rsidRPr="00B234ED">
              <w:t>4</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CC4" w:rsidRPr="00B234ED" w:rsidRDefault="00933CC4" w:rsidP="00CC64F6">
            <w:pPr>
              <w:snapToGrid w:val="0"/>
              <w:jc w:val="center"/>
              <w:rPr>
                <w:b/>
                <w:strike/>
                <w:color w:val="FF0000"/>
              </w:rPr>
            </w:pPr>
          </w:p>
          <w:p w:rsidR="00933CC4" w:rsidRPr="00B234ED" w:rsidRDefault="00933CC4" w:rsidP="00CC64F6">
            <w:pPr>
              <w:snapToGrid w:val="0"/>
              <w:jc w:val="center"/>
              <w:rPr>
                <w:b/>
              </w:rPr>
            </w:pPr>
            <w:r w:rsidRPr="00B234ED">
              <w:rPr>
                <w:b/>
              </w:rPr>
              <w:t>4</w:t>
            </w:r>
          </w:p>
        </w:tc>
      </w:tr>
      <w:tr w:rsidR="00933CC4" w:rsidRPr="00B234ED" w:rsidTr="00CC64F6">
        <w:tc>
          <w:tcPr>
            <w:tcW w:w="2295" w:type="dxa"/>
            <w:vMerge/>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rPr>
                <w:color w:val="000000"/>
              </w:rPr>
            </w:pPr>
          </w:p>
        </w:tc>
        <w:tc>
          <w:tcPr>
            <w:tcW w:w="4368" w:type="dxa"/>
            <w:vMerge w:val="restart"/>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20.Пополнение ресурсов учебного кабинета и создание развивающей образовательной среды.</w:t>
            </w:r>
          </w:p>
          <w:p w:rsidR="00933CC4" w:rsidRPr="00B234ED" w:rsidRDefault="00933CC4" w:rsidP="00CC64F6">
            <w:pPr>
              <w:jc w:val="both"/>
              <w:rPr>
                <w:color w:val="FF0000"/>
              </w:rPr>
            </w:pPr>
          </w:p>
        </w:tc>
        <w:tc>
          <w:tcPr>
            <w:tcW w:w="5909"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strike/>
                <w:color w:val="000000"/>
              </w:rPr>
            </w:pPr>
          </w:p>
        </w:tc>
        <w:tc>
          <w:tcPr>
            <w:tcW w:w="2547"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rPr>
                <w:strike/>
                <w:color w:val="000000"/>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CC4" w:rsidRPr="00B234ED" w:rsidRDefault="00933CC4" w:rsidP="00CC64F6">
            <w:pPr>
              <w:snapToGrid w:val="0"/>
              <w:jc w:val="center"/>
              <w:rPr>
                <w:b/>
                <w:color w:val="000000"/>
              </w:rPr>
            </w:pPr>
          </w:p>
        </w:tc>
      </w:tr>
      <w:tr w:rsidR="00933CC4" w:rsidRPr="00B234ED" w:rsidTr="00CC64F6">
        <w:tc>
          <w:tcPr>
            <w:tcW w:w="2295" w:type="dxa"/>
            <w:vMerge/>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rPr>
                <w:color w:val="000000"/>
              </w:rPr>
            </w:pPr>
          </w:p>
        </w:tc>
        <w:tc>
          <w:tcPr>
            <w:tcW w:w="4368" w:type="dxa"/>
            <w:vMerge/>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rPr>
                <w:color w:val="000000"/>
              </w:rPr>
            </w:pPr>
          </w:p>
        </w:tc>
        <w:tc>
          <w:tcPr>
            <w:tcW w:w="5909"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rPr>
                <w:color w:val="000000"/>
              </w:rPr>
            </w:pPr>
            <w:r w:rsidRPr="00B234ED">
              <w:rPr>
                <w:color w:val="000000"/>
              </w:rPr>
              <w:t>20.Сохранность</w:t>
            </w:r>
            <w:proofErr w:type="gramStart"/>
            <w:r w:rsidRPr="00B234ED">
              <w:rPr>
                <w:color w:val="000000"/>
              </w:rPr>
              <w:t xml:space="preserve"> </w:t>
            </w:r>
            <w:r w:rsidRPr="00B234ED">
              <w:t>И</w:t>
            </w:r>
            <w:proofErr w:type="gramEnd"/>
            <w:r w:rsidRPr="00B234ED">
              <w:t xml:space="preserve"> ПОПОЛНЕНИЕ</w:t>
            </w:r>
            <w:r w:rsidRPr="00B234ED">
              <w:rPr>
                <w:color w:val="000000"/>
              </w:rPr>
              <w:t xml:space="preserve"> мебели и оборудования</w:t>
            </w:r>
          </w:p>
        </w:tc>
        <w:tc>
          <w:tcPr>
            <w:tcW w:w="2547"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rPr>
                <w:color w:val="000000"/>
              </w:rPr>
            </w:pPr>
            <w:r w:rsidRPr="00B234ED">
              <w:rPr>
                <w:color w:val="000000"/>
              </w:rPr>
              <w:t xml:space="preserve">Отсутствие нареканий </w:t>
            </w:r>
            <w:r w:rsidRPr="00B234ED">
              <w:rPr>
                <w:strike/>
                <w:color w:val="000000"/>
              </w:rPr>
              <w:t xml:space="preserve"> </w:t>
            </w:r>
            <w:r w:rsidRPr="00B234ED">
              <w:t>2</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CC4" w:rsidRPr="00B234ED" w:rsidRDefault="00933CC4" w:rsidP="00CC64F6">
            <w:pPr>
              <w:snapToGrid w:val="0"/>
              <w:jc w:val="center"/>
              <w:rPr>
                <w:b/>
                <w:strike/>
                <w:color w:val="000000"/>
              </w:rPr>
            </w:pPr>
          </w:p>
          <w:p w:rsidR="00933CC4" w:rsidRPr="00B234ED" w:rsidRDefault="00933CC4" w:rsidP="00CC64F6">
            <w:pPr>
              <w:snapToGrid w:val="0"/>
              <w:jc w:val="center"/>
              <w:rPr>
                <w:b/>
              </w:rPr>
            </w:pPr>
            <w:r w:rsidRPr="00B234ED">
              <w:rPr>
                <w:b/>
              </w:rPr>
              <w:t>2</w:t>
            </w:r>
          </w:p>
        </w:tc>
      </w:tr>
      <w:tr w:rsidR="00933CC4" w:rsidRPr="00B234ED" w:rsidTr="00CC64F6">
        <w:tc>
          <w:tcPr>
            <w:tcW w:w="2295" w:type="dxa"/>
            <w:vMerge/>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rPr>
                <w:color w:val="000000"/>
              </w:rPr>
            </w:pPr>
          </w:p>
        </w:tc>
        <w:tc>
          <w:tcPr>
            <w:tcW w:w="4368"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strike/>
                <w:color w:val="000000"/>
              </w:rPr>
            </w:pPr>
            <w:r w:rsidRPr="00B234ED">
              <w:rPr>
                <w:color w:val="000000"/>
              </w:rPr>
              <w:t xml:space="preserve">21.Своевременное, систематическое, полное и качественное ведение </w:t>
            </w:r>
          </w:p>
          <w:p w:rsidR="00933CC4" w:rsidRPr="00B234ED" w:rsidRDefault="00933CC4" w:rsidP="00CC64F6">
            <w:pPr>
              <w:snapToGrid w:val="0"/>
              <w:jc w:val="both"/>
              <w:rPr>
                <w:color w:val="000000"/>
              </w:rPr>
            </w:pPr>
            <w:proofErr w:type="gramStart"/>
            <w:r w:rsidRPr="00B234ED">
              <w:t>ЭЛЕКТРОННОГО ДОКУМЕНТООБОРОТА</w:t>
            </w:r>
            <w:r w:rsidRPr="00B234ED">
              <w:rPr>
                <w:color w:val="000000"/>
              </w:rPr>
              <w:t xml:space="preserve"> (классные журналы, отчеты, планы, дневники)  «Журнал учета и планирования неаудиторной занятости педагога» и др.), </w:t>
            </w:r>
            <w:proofErr w:type="gramEnd"/>
          </w:p>
        </w:tc>
        <w:tc>
          <w:tcPr>
            <w:tcW w:w="5909"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Уровень исполнительской дисциплины</w:t>
            </w:r>
          </w:p>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pPr>
              <w:ind w:firstLine="708"/>
            </w:pPr>
          </w:p>
          <w:p w:rsidR="00933CC4" w:rsidRPr="00B234ED" w:rsidRDefault="00933CC4" w:rsidP="00CC64F6">
            <w:pPr>
              <w:ind w:firstLine="708"/>
            </w:pPr>
          </w:p>
          <w:p w:rsidR="00933CC4" w:rsidRPr="00B234ED" w:rsidRDefault="00933CC4" w:rsidP="00CC64F6">
            <w:pPr>
              <w:ind w:firstLine="708"/>
            </w:pPr>
          </w:p>
          <w:p w:rsidR="00933CC4" w:rsidRPr="00B234ED" w:rsidRDefault="00933CC4" w:rsidP="00CC64F6">
            <w:pPr>
              <w:ind w:firstLine="708"/>
            </w:pPr>
          </w:p>
          <w:p w:rsidR="00933CC4" w:rsidRPr="00B234ED" w:rsidRDefault="00933CC4" w:rsidP="00CC64F6">
            <w:pPr>
              <w:ind w:firstLine="708"/>
            </w:pPr>
          </w:p>
        </w:tc>
        <w:tc>
          <w:tcPr>
            <w:tcW w:w="2547"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rPr>
                <w:color w:val="000000"/>
              </w:rPr>
            </w:pPr>
            <w:r w:rsidRPr="00B234ED">
              <w:rPr>
                <w:color w:val="000000"/>
              </w:rPr>
              <w:t>Отсутствие замечаний - 2</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CC4" w:rsidRPr="00B234ED" w:rsidRDefault="00933CC4" w:rsidP="00CC64F6">
            <w:pPr>
              <w:snapToGrid w:val="0"/>
              <w:jc w:val="center"/>
              <w:rPr>
                <w:b/>
                <w:color w:val="000000"/>
              </w:rPr>
            </w:pPr>
            <w:r w:rsidRPr="00B234ED">
              <w:rPr>
                <w:b/>
                <w:color w:val="000000"/>
              </w:rPr>
              <w:t>2</w:t>
            </w:r>
          </w:p>
        </w:tc>
      </w:tr>
      <w:tr w:rsidR="00933CC4" w:rsidRPr="00B234ED" w:rsidTr="00CC64F6">
        <w:tc>
          <w:tcPr>
            <w:tcW w:w="16018" w:type="dxa"/>
            <w:gridSpan w:val="5"/>
            <w:tcBorders>
              <w:left w:val="single" w:sz="4" w:space="0" w:color="000000"/>
              <w:right w:val="single" w:sz="4" w:space="0" w:color="000000"/>
            </w:tcBorders>
            <w:shd w:val="clear" w:color="auto" w:fill="auto"/>
          </w:tcPr>
          <w:p w:rsidR="00933CC4" w:rsidRPr="00B234ED" w:rsidRDefault="00933CC4" w:rsidP="00CC64F6">
            <w:pPr>
              <w:snapToGrid w:val="0"/>
              <w:jc w:val="center"/>
              <w:rPr>
                <w:b/>
              </w:rPr>
            </w:pPr>
          </w:p>
          <w:p w:rsidR="00933CC4" w:rsidRPr="00B234ED" w:rsidRDefault="00933CC4" w:rsidP="00CC64F6">
            <w:pPr>
              <w:snapToGrid w:val="0"/>
              <w:jc w:val="center"/>
              <w:rPr>
                <w:b/>
              </w:rPr>
            </w:pPr>
          </w:p>
          <w:p w:rsidR="00933CC4" w:rsidRPr="00B234ED" w:rsidRDefault="00933CC4" w:rsidP="00CC64F6">
            <w:pPr>
              <w:snapToGrid w:val="0"/>
              <w:jc w:val="center"/>
              <w:rPr>
                <w:b/>
              </w:rPr>
            </w:pPr>
            <w:r w:rsidRPr="00B234ED">
              <w:rPr>
                <w:b/>
              </w:rPr>
              <w:t xml:space="preserve">Раздел IV. Эффективность реализации педагогическим работником образовательной программы образовательного учреждения </w:t>
            </w:r>
          </w:p>
        </w:tc>
      </w:tr>
      <w:tr w:rsidR="00933CC4" w:rsidRPr="00B234ED" w:rsidTr="00CC64F6">
        <w:tc>
          <w:tcPr>
            <w:tcW w:w="2295"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 xml:space="preserve">Сохранение здоровья </w:t>
            </w:r>
            <w:proofErr w:type="gramStart"/>
            <w:r w:rsidRPr="00B234ED">
              <w:rPr>
                <w:color w:val="000000"/>
              </w:rPr>
              <w:t>обучающихся</w:t>
            </w:r>
            <w:proofErr w:type="gramEnd"/>
          </w:p>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pPr>
              <w:jc w:val="center"/>
            </w:pPr>
          </w:p>
        </w:tc>
        <w:tc>
          <w:tcPr>
            <w:tcW w:w="4368"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rStyle w:val="a9"/>
                <w:color w:val="000000"/>
              </w:rPr>
            </w:pPr>
            <w:r w:rsidRPr="00B234ED">
              <w:rPr>
                <w:color w:val="000000"/>
              </w:rPr>
              <w:lastRenderedPageBreak/>
              <w:t xml:space="preserve">22.Использование </w:t>
            </w:r>
            <w:proofErr w:type="spellStart"/>
            <w:r w:rsidRPr="00B234ED">
              <w:rPr>
                <w:color w:val="000000"/>
              </w:rPr>
              <w:t>здоровьесберегающих</w:t>
            </w:r>
            <w:proofErr w:type="spellEnd"/>
            <w:r w:rsidRPr="00B234ED">
              <w:rPr>
                <w:color w:val="000000"/>
              </w:rPr>
              <w:t xml:space="preserve"> технологий в образовательном процессе</w:t>
            </w:r>
            <w:r w:rsidRPr="00B234ED">
              <w:rPr>
                <w:rStyle w:val="a9"/>
                <w:color w:val="000000"/>
              </w:rPr>
              <w:t xml:space="preserve"> </w:t>
            </w:r>
          </w:p>
          <w:p w:rsidR="00933CC4" w:rsidRPr="00B234ED" w:rsidRDefault="00933CC4" w:rsidP="00CC64F6">
            <w:pPr>
              <w:snapToGrid w:val="0"/>
              <w:jc w:val="both"/>
              <w:rPr>
                <w:rStyle w:val="a9"/>
                <w:color w:val="000000"/>
              </w:rPr>
            </w:pPr>
          </w:p>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pPr>
              <w:jc w:val="center"/>
            </w:pPr>
          </w:p>
        </w:tc>
        <w:tc>
          <w:tcPr>
            <w:tcW w:w="5909"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lastRenderedPageBreak/>
              <w:t xml:space="preserve">Применение </w:t>
            </w:r>
            <w:proofErr w:type="spellStart"/>
            <w:r w:rsidRPr="00B234ED">
              <w:rPr>
                <w:color w:val="000000"/>
              </w:rPr>
              <w:t>здоровьесберегающих</w:t>
            </w:r>
            <w:proofErr w:type="spellEnd"/>
            <w:r w:rsidRPr="00B234ED">
              <w:rPr>
                <w:color w:val="000000"/>
              </w:rPr>
              <w:t xml:space="preserve"> технологий </w:t>
            </w:r>
          </w:p>
          <w:p w:rsidR="00933CC4" w:rsidRPr="00B234ED" w:rsidRDefault="00933CC4" w:rsidP="00CC64F6">
            <w:pPr>
              <w:jc w:val="both"/>
              <w:rPr>
                <w:rStyle w:val="af5"/>
                <w:color w:val="000000"/>
              </w:rPr>
            </w:pPr>
            <w:r w:rsidRPr="00B234ED">
              <w:rPr>
                <w:rStyle w:val="af5"/>
                <w:color w:val="000000"/>
              </w:rPr>
              <w:t xml:space="preserve">(показатель рассматривается по результатам должностного контроля при наличии </w:t>
            </w:r>
            <w:proofErr w:type="spellStart"/>
            <w:r w:rsidRPr="00B234ED">
              <w:rPr>
                <w:rStyle w:val="af5"/>
                <w:color w:val="000000"/>
              </w:rPr>
              <w:t>здоровьесберегающих</w:t>
            </w:r>
            <w:proofErr w:type="spellEnd"/>
            <w:r w:rsidRPr="00B234ED">
              <w:rPr>
                <w:rStyle w:val="af5"/>
                <w:color w:val="000000"/>
              </w:rPr>
              <w:t xml:space="preserve"> технологий в поурочном планировании учителя</w:t>
            </w:r>
            <w:proofErr w:type="gramStart"/>
            <w:r w:rsidRPr="00B234ED">
              <w:rPr>
                <w:rStyle w:val="af5"/>
                <w:color w:val="000000"/>
              </w:rPr>
              <w:t xml:space="preserve"> )</w:t>
            </w:r>
            <w:proofErr w:type="gramEnd"/>
          </w:p>
          <w:p w:rsidR="00933CC4" w:rsidRPr="00B234ED" w:rsidRDefault="00933CC4" w:rsidP="00CC64F6">
            <w:pPr>
              <w:shd w:val="clear" w:color="auto" w:fill="FFFFFF"/>
              <w:ind w:firstLine="570"/>
              <w:jc w:val="both"/>
            </w:pPr>
            <w:r w:rsidRPr="00B234ED">
              <w:t xml:space="preserve">оптимальность учебной нагрузки; </w:t>
            </w:r>
          </w:p>
          <w:p w:rsidR="00933CC4" w:rsidRPr="00B234ED" w:rsidRDefault="00933CC4" w:rsidP="00CC64F6">
            <w:pPr>
              <w:shd w:val="clear" w:color="auto" w:fill="FFFFFF"/>
              <w:ind w:firstLine="570"/>
              <w:jc w:val="both"/>
            </w:pPr>
            <w:r w:rsidRPr="00B234ED">
              <w:t xml:space="preserve">– наличие проблематики здоровья в методической работе учителей; </w:t>
            </w:r>
          </w:p>
          <w:p w:rsidR="00933CC4" w:rsidRPr="00B234ED" w:rsidRDefault="00933CC4" w:rsidP="00CC64F6">
            <w:pPr>
              <w:shd w:val="clear" w:color="auto" w:fill="FFFFFF"/>
              <w:ind w:firstLine="570"/>
              <w:jc w:val="both"/>
            </w:pPr>
            <w:r w:rsidRPr="00B234ED">
              <w:t xml:space="preserve">– применение </w:t>
            </w:r>
            <w:proofErr w:type="spellStart"/>
            <w:r w:rsidRPr="00B234ED">
              <w:t>здоровьесберегающих</w:t>
            </w:r>
            <w:proofErr w:type="spellEnd"/>
            <w:r w:rsidRPr="00B234ED">
              <w:t xml:space="preserve"> </w:t>
            </w:r>
            <w:r w:rsidRPr="00B234ED">
              <w:lastRenderedPageBreak/>
              <w:t xml:space="preserve">педагогических технологий; </w:t>
            </w:r>
          </w:p>
          <w:p w:rsidR="00933CC4" w:rsidRPr="00B234ED" w:rsidRDefault="00933CC4" w:rsidP="00CC64F6">
            <w:pPr>
              <w:shd w:val="clear" w:color="auto" w:fill="FFFFFF"/>
              <w:ind w:firstLine="570"/>
              <w:jc w:val="both"/>
            </w:pPr>
            <w:r w:rsidRPr="00B234ED">
              <w:t xml:space="preserve">– медицинский </w:t>
            </w:r>
            <w:proofErr w:type="gramStart"/>
            <w:r w:rsidRPr="00B234ED">
              <w:t>контроль за</w:t>
            </w:r>
            <w:proofErr w:type="gramEnd"/>
            <w:r w:rsidRPr="00B234ED">
              <w:t xml:space="preserve"> состоянием здоровья учащихся, профилактические мероприятия.</w:t>
            </w:r>
          </w:p>
          <w:p w:rsidR="00933CC4" w:rsidRPr="00B234ED" w:rsidRDefault="00933CC4" w:rsidP="00CC64F6">
            <w:pPr>
              <w:jc w:val="both"/>
              <w:rPr>
                <w:rStyle w:val="af5"/>
                <w:color w:val="000000"/>
              </w:rPr>
            </w:pPr>
          </w:p>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p w:rsidR="00933CC4" w:rsidRPr="00B234ED" w:rsidRDefault="00933CC4" w:rsidP="00CC64F6">
            <w:pPr>
              <w:tabs>
                <w:tab w:val="left" w:pos="1162"/>
              </w:tabs>
            </w:pPr>
            <w:r w:rsidRPr="00B234ED">
              <w:tab/>
            </w:r>
          </w:p>
        </w:tc>
        <w:tc>
          <w:tcPr>
            <w:tcW w:w="2547"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hd w:val="clear" w:color="auto" w:fill="FFFFFF"/>
              <w:jc w:val="both"/>
            </w:pPr>
            <w:r w:rsidRPr="00B234ED">
              <w:lastRenderedPageBreak/>
              <w:t xml:space="preserve">в школе развита физическая культура, осуществляется методическая работа с учителями по проблемам </w:t>
            </w:r>
            <w:proofErr w:type="spellStart"/>
            <w:r w:rsidRPr="00B234ED">
              <w:t>здоровьесберегающих</w:t>
            </w:r>
            <w:proofErr w:type="spellEnd"/>
            <w:r w:rsidRPr="00B234ED">
              <w:t xml:space="preserve"> образовательных </w:t>
            </w:r>
            <w:r w:rsidRPr="00B234ED">
              <w:lastRenderedPageBreak/>
              <w:t>технологий, проводятся постоянный медицинский контроль и профилактика, занятия с учащимися всех классов по проблемам культуры здоровья- (100%)- 2;</w:t>
            </w:r>
          </w:p>
          <w:p w:rsidR="00933CC4" w:rsidRPr="00B234ED" w:rsidRDefault="00933CC4" w:rsidP="00CC64F6">
            <w:pPr>
              <w:shd w:val="clear" w:color="auto" w:fill="FFFFFF"/>
              <w:ind w:firstLine="570"/>
              <w:jc w:val="both"/>
            </w:pPr>
            <w:r w:rsidRPr="00B234ED">
              <w:t xml:space="preserve">физической культурой увлечены почти все учащиеся школы, учителя в большинстве случаев соблюдают нормы учебной нагрузки, режима питания и отдыха учащихся, хотя не все дети и родители осознают значимость </w:t>
            </w:r>
            <w:proofErr w:type="spellStart"/>
            <w:r w:rsidRPr="00B234ED">
              <w:t>здоровьеохранных</w:t>
            </w:r>
            <w:proofErr w:type="spellEnd"/>
            <w:r w:rsidRPr="00B234ED">
              <w:t xml:space="preserve"> мероприятий (75%).- 1  </w:t>
            </w:r>
          </w:p>
          <w:p w:rsidR="00933CC4" w:rsidRPr="00B234ED" w:rsidRDefault="00933CC4" w:rsidP="00CC64F6">
            <w:pPr>
              <w:snapToGrid w:val="0"/>
              <w:jc w:val="both"/>
              <w:rPr>
                <w:color w:val="000000"/>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CC4" w:rsidRPr="00B234ED" w:rsidRDefault="00933CC4" w:rsidP="00CC64F6">
            <w:pPr>
              <w:snapToGrid w:val="0"/>
              <w:jc w:val="center"/>
              <w:rPr>
                <w:b/>
                <w:color w:val="000000"/>
              </w:rPr>
            </w:pPr>
            <w:r w:rsidRPr="00B234ED">
              <w:rPr>
                <w:b/>
                <w:color w:val="000000"/>
              </w:rPr>
              <w:lastRenderedPageBreak/>
              <w:t>2</w:t>
            </w:r>
          </w:p>
        </w:tc>
      </w:tr>
      <w:tr w:rsidR="00933CC4" w:rsidRPr="00B234ED" w:rsidTr="00CC64F6">
        <w:tc>
          <w:tcPr>
            <w:tcW w:w="2295" w:type="dxa"/>
            <w:vMerge w:val="restart"/>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rPr>
                <w:color w:val="000000"/>
              </w:rPr>
            </w:pPr>
            <w:r w:rsidRPr="00B234ED">
              <w:rPr>
                <w:color w:val="000000"/>
              </w:rPr>
              <w:lastRenderedPageBreak/>
              <w:t>Доступность качественного образования и воспитания</w:t>
            </w:r>
          </w:p>
        </w:tc>
        <w:tc>
          <w:tcPr>
            <w:tcW w:w="4368" w:type="dxa"/>
            <w:vMerge w:val="restart"/>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23.Степень доступности качественного образования (ПРИ ОТСУТСТВИИ БАЛЛА В П.5 ПУНКТЫ 25.1, 25.2 НЕ УЧИТЫВАТЬ)</w:t>
            </w:r>
          </w:p>
        </w:tc>
        <w:tc>
          <w:tcPr>
            <w:tcW w:w="5909"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23.1.Количество обучающихся, получивших «4» и «5» по итогам периода /к общему количеству обучающихся, которым преподается предмет</w:t>
            </w:r>
          </w:p>
          <w:p w:rsidR="00933CC4" w:rsidRPr="00B234ED" w:rsidRDefault="00933CC4" w:rsidP="00CC64F6">
            <w:pPr>
              <w:jc w:val="both"/>
              <w:rPr>
                <w:rStyle w:val="af5"/>
                <w:color w:val="000000"/>
              </w:rPr>
            </w:pPr>
            <w:r w:rsidRPr="00B234ED">
              <w:rPr>
                <w:rStyle w:val="af5"/>
                <w:color w:val="000000"/>
              </w:rPr>
              <w:t>(для учителя начальных классов учитываются только русский язык, математика и чтение).</w:t>
            </w:r>
          </w:p>
        </w:tc>
        <w:tc>
          <w:tcPr>
            <w:tcW w:w="2547"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rPr>
                <w:color w:val="000000"/>
              </w:rPr>
            </w:pPr>
            <w:r w:rsidRPr="00B234ED">
              <w:rPr>
                <w:color w:val="000000"/>
              </w:rPr>
              <w:t xml:space="preserve">От 1,0 до 0,8 - 2 </w:t>
            </w:r>
          </w:p>
          <w:p w:rsidR="00933CC4" w:rsidRPr="00B234ED" w:rsidRDefault="00933CC4" w:rsidP="00CC64F6">
            <w:pPr>
              <w:rPr>
                <w:color w:val="000000"/>
              </w:rPr>
            </w:pPr>
            <w:r w:rsidRPr="00B234ED">
              <w:rPr>
                <w:color w:val="000000"/>
              </w:rPr>
              <w:t>от 0,7 до 0,5 - 1</w:t>
            </w:r>
          </w:p>
          <w:p w:rsidR="00933CC4" w:rsidRPr="00B234ED" w:rsidRDefault="00933CC4" w:rsidP="00CC64F6">
            <w:pPr>
              <w:rPr>
                <w:color w:val="000000"/>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CC4" w:rsidRPr="00B234ED" w:rsidRDefault="00933CC4" w:rsidP="00CC64F6">
            <w:pPr>
              <w:snapToGrid w:val="0"/>
              <w:jc w:val="center"/>
              <w:rPr>
                <w:b/>
                <w:color w:val="000000"/>
              </w:rPr>
            </w:pPr>
            <w:r w:rsidRPr="00B234ED">
              <w:rPr>
                <w:b/>
                <w:color w:val="000000"/>
              </w:rPr>
              <w:t>2</w:t>
            </w:r>
          </w:p>
        </w:tc>
      </w:tr>
      <w:tr w:rsidR="00933CC4" w:rsidRPr="00B234ED" w:rsidTr="00CC64F6">
        <w:tc>
          <w:tcPr>
            <w:tcW w:w="2295" w:type="dxa"/>
            <w:vMerge/>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p>
        </w:tc>
        <w:tc>
          <w:tcPr>
            <w:tcW w:w="4368" w:type="dxa"/>
            <w:vMerge/>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p>
        </w:tc>
        <w:tc>
          <w:tcPr>
            <w:tcW w:w="5909"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 xml:space="preserve">23.2.Отсутствие неудовлетворительных четвертных и полугодовых отметок по предмету во всех  классах, где преподает  учитель </w:t>
            </w:r>
          </w:p>
          <w:p w:rsidR="00933CC4" w:rsidRPr="00B234ED" w:rsidRDefault="00933CC4" w:rsidP="00CC64F6">
            <w:pPr>
              <w:jc w:val="both"/>
              <w:rPr>
                <w:rStyle w:val="af5"/>
                <w:color w:val="000000"/>
              </w:rPr>
            </w:pPr>
            <w:r w:rsidRPr="00B234ED">
              <w:rPr>
                <w:rStyle w:val="af5"/>
                <w:color w:val="000000"/>
              </w:rPr>
              <w:t xml:space="preserve"> (для учителя начальных классов – к общему количеству обучающихся его класса)</w:t>
            </w:r>
          </w:p>
        </w:tc>
        <w:tc>
          <w:tcPr>
            <w:tcW w:w="2547"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rPr>
                <w:color w:val="000000"/>
              </w:rPr>
            </w:pPr>
            <w:r w:rsidRPr="00B234ED">
              <w:rPr>
                <w:color w:val="000000"/>
              </w:rPr>
              <w:t>задолженность отсутствует – 1</w:t>
            </w:r>
          </w:p>
          <w:p w:rsidR="00933CC4" w:rsidRPr="00B234ED" w:rsidRDefault="00933CC4" w:rsidP="00CC64F6">
            <w:pPr>
              <w:rPr>
                <w:color w:val="000000"/>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CC4" w:rsidRPr="00B234ED" w:rsidRDefault="00933CC4" w:rsidP="00CC64F6">
            <w:pPr>
              <w:snapToGrid w:val="0"/>
              <w:jc w:val="center"/>
              <w:rPr>
                <w:b/>
                <w:color w:val="000000"/>
              </w:rPr>
            </w:pPr>
            <w:r w:rsidRPr="00B234ED">
              <w:rPr>
                <w:b/>
                <w:color w:val="000000"/>
              </w:rPr>
              <w:t>1</w:t>
            </w:r>
          </w:p>
        </w:tc>
      </w:tr>
      <w:tr w:rsidR="00933CC4" w:rsidRPr="00B234ED" w:rsidTr="00CC64F6">
        <w:tc>
          <w:tcPr>
            <w:tcW w:w="2295" w:type="dxa"/>
            <w:vMerge w:val="restart"/>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Организация внеурочной деятельности по предмету</w:t>
            </w:r>
          </w:p>
        </w:tc>
        <w:tc>
          <w:tcPr>
            <w:tcW w:w="4368"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 xml:space="preserve">24. Индивидуальная дополнительная работа с </w:t>
            </w:r>
            <w:proofErr w:type="gramStart"/>
            <w:r w:rsidRPr="00B234ED">
              <w:rPr>
                <w:color w:val="000000"/>
              </w:rPr>
              <w:t>обучающимися</w:t>
            </w:r>
            <w:proofErr w:type="gramEnd"/>
            <w:r w:rsidRPr="00B234ED">
              <w:rPr>
                <w:color w:val="000000"/>
              </w:rPr>
              <w:t xml:space="preserve"> </w:t>
            </w:r>
          </w:p>
          <w:p w:rsidR="00933CC4" w:rsidRPr="00B234ED" w:rsidRDefault="00933CC4" w:rsidP="00CC64F6">
            <w:pPr>
              <w:jc w:val="both"/>
              <w:rPr>
                <w:color w:val="000000"/>
              </w:rPr>
            </w:pPr>
          </w:p>
          <w:p w:rsidR="00933CC4" w:rsidRPr="00B234ED" w:rsidRDefault="00933CC4" w:rsidP="00CC64F6">
            <w:pPr>
              <w:jc w:val="both"/>
            </w:pPr>
          </w:p>
        </w:tc>
        <w:tc>
          <w:tcPr>
            <w:tcW w:w="5909"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 xml:space="preserve">Фактическое проведение консультаций и  дополнительных занятий по предмету с </w:t>
            </w:r>
            <w:proofErr w:type="gramStart"/>
            <w:r w:rsidRPr="00B234ED">
              <w:rPr>
                <w:color w:val="000000"/>
              </w:rPr>
              <w:t>обучающимися</w:t>
            </w:r>
            <w:proofErr w:type="gramEnd"/>
            <w:r w:rsidRPr="00B234ED">
              <w:rPr>
                <w:color w:val="000000"/>
              </w:rPr>
              <w:t xml:space="preserve"> </w:t>
            </w:r>
          </w:p>
          <w:p w:rsidR="00933CC4" w:rsidRPr="00B234ED" w:rsidRDefault="00933CC4" w:rsidP="00CC64F6">
            <w:pPr>
              <w:jc w:val="both"/>
              <w:rPr>
                <w:rStyle w:val="af5"/>
                <w:color w:val="000000"/>
              </w:rPr>
            </w:pPr>
            <w:r w:rsidRPr="00B234ED">
              <w:rPr>
                <w:rStyle w:val="af5"/>
                <w:color w:val="000000"/>
              </w:rPr>
              <w:t>(по данным должностного контроля и  «Журнала учета и планирования неаудиторной занятости педагога»</w:t>
            </w:r>
            <w:proofErr w:type="gramStart"/>
            <w:r w:rsidRPr="00B234ED">
              <w:rPr>
                <w:rStyle w:val="af5"/>
                <w:color w:val="000000"/>
              </w:rPr>
              <w:t xml:space="preserve"> )</w:t>
            </w:r>
            <w:proofErr w:type="gramEnd"/>
          </w:p>
        </w:tc>
        <w:tc>
          <w:tcPr>
            <w:tcW w:w="2547"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rPr>
                <w:color w:val="000000"/>
              </w:rPr>
            </w:pPr>
            <w:r w:rsidRPr="00B234ED">
              <w:rPr>
                <w:color w:val="000000"/>
              </w:rPr>
              <w:t>Не реже 1 раза в неделю - 2</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CC4" w:rsidRPr="00B234ED" w:rsidRDefault="00933CC4" w:rsidP="00CC64F6">
            <w:pPr>
              <w:snapToGrid w:val="0"/>
              <w:jc w:val="center"/>
              <w:rPr>
                <w:b/>
                <w:color w:val="000000"/>
              </w:rPr>
            </w:pPr>
            <w:r w:rsidRPr="00B234ED">
              <w:rPr>
                <w:b/>
                <w:color w:val="000000"/>
              </w:rPr>
              <w:t>2</w:t>
            </w:r>
          </w:p>
        </w:tc>
      </w:tr>
      <w:tr w:rsidR="00933CC4" w:rsidRPr="00B234ED" w:rsidTr="00CC64F6">
        <w:tc>
          <w:tcPr>
            <w:tcW w:w="2295" w:type="dxa"/>
            <w:vMerge/>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p>
        </w:tc>
        <w:tc>
          <w:tcPr>
            <w:tcW w:w="4368"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 xml:space="preserve">25. Привлечение </w:t>
            </w:r>
            <w:proofErr w:type="gramStart"/>
            <w:r w:rsidRPr="00B234ED">
              <w:rPr>
                <w:color w:val="000000"/>
              </w:rPr>
              <w:t>обучающихся</w:t>
            </w:r>
            <w:proofErr w:type="gramEnd"/>
            <w:r w:rsidRPr="00B234ED">
              <w:rPr>
                <w:color w:val="000000"/>
              </w:rPr>
              <w:t xml:space="preserve"> к </w:t>
            </w:r>
            <w:r w:rsidRPr="00B234ED">
              <w:rPr>
                <w:color w:val="000000"/>
              </w:rPr>
              <w:lastRenderedPageBreak/>
              <w:t xml:space="preserve">внеурочной деятельности по предмету </w:t>
            </w:r>
          </w:p>
          <w:p w:rsidR="00933CC4" w:rsidRPr="00B234ED" w:rsidRDefault="00933CC4" w:rsidP="00CC64F6">
            <w:pPr>
              <w:jc w:val="both"/>
            </w:pPr>
          </w:p>
        </w:tc>
        <w:tc>
          <w:tcPr>
            <w:tcW w:w="5909"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lastRenderedPageBreak/>
              <w:t xml:space="preserve">Организация деятельности кружка, объединения, </w:t>
            </w:r>
            <w:r w:rsidRPr="00B234ED">
              <w:rPr>
                <w:color w:val="000000"/>
              </w:rPr>
              <w:lastRenderedPageBreak/>
              <w:t>факультатива по предмету</w:t>
            </w:r>
          </w:p>
          <w:p w:rsidR="00933CC4" w:rsidRPr="00B234ED" w:rsidRDefault="00933CC4" w:rsidP="00CC64F6">
            <w:pPr>
              <w:jc w:val="both"/>
              <w:rPr>
                <w:rStyle w:val="af5"/>
                <w:color w:val="000000"/>
              </w:rPr>
            </w:pPr>
            <w:r w:rsidRPr="00B234ED">
              <w:rPr>
                <w:rStyle w:val="af5"/>
                <w:color w:val="000000"/>
              </w:rPr>
              <w:t>( показатель рассматривается по данным должностного контроля при условии регулярной деятельности кружка, объединения, факультатива)</w:t>
            </w:r>
          </w:p>
        </w:tc>
        <w:tc>
          <w:tcPr>
            <w:tcW w:w="2547"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lastRenderedPageBreak/>
              <w:t xml:space="preserve">Не реже 1 раза в </w:t>
            </w:r>
            <w:r w:rsidRPr="00B234ED">
              <w:rPr>
                <w:color w:val="000000"/>
              </w:rPr>
              <w:lastRenderedPageBreak/>
              <w:t>неделю - 2</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CC4" w:rsidRPr="00B234ED" w:rsidRDefault="00933CC4" w:rsidP="00CC64F6">
            <w:pPr>
              <w:snapToGrid w:val="0"/>
              <w:jc w:val="center"/>
              <w:rPr>
                <w:b/>
                <w:color w:val="000000"/>
              </w:rPr>
            </w:pPr>
            <w:r w:rsidRPr="00B234ED">
              <w:rPr>
                <w:b/>
                <w:color w:val="000000"/>
              </w:rPr>
              <w:lastRenderedPageBreak/>
              <w:t>2</w:t>
            </w:r>
          </w:p>
        </w:tc>
      </w:tr>
      <w:tr w:rsidR="00933CC4" w:rsidRPr="00B234ED" w:rsidTr="00CC64F6">
        <w:tc>
          <w:tcPr>
            <w:tcW w:w="2295" w:type="dxa"/>
            <w:vMerge/>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p>
        </w:tc>
        <w:tc>
          <w:tcPr>
            <w:tcW w:w="4368"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 xml:space="preserve">26.Внеурочная  работа с </w:t>
            </w:r>
            <w:proofErr w:type="gramStart"/>
            <w:r w:rsidRPr="00B234ED">
              <w:rPr>
                <w:color w:val="000000"/>
              </w:rPr>
              <w:t>обучающимися</w:t>
            </w:r>
            <w:proofErr w:type="gramEnd"/>
            <w:r w:rsidRPr="00B234ED">
              <w:rPr>
                <w:color w:val="000000"/>
              </w:rPr>
              <w:t xml:space="preserve"> учителя-предметника:</w:t>
            </w:r>
          </w:p>
          <w:p w:rsidR="00933CC4" w:rsidRPr="00B234ED" w:rsidRDefault="00933CC4" w:rsidP="00CC64F6">
            <w:pPr>
              <w:jc w:val="both"/>
              <w:rPr>
                <w:bCs/>
                <w:color w:val="000000"/>
              </w:rPr>
            </w:pPr>
            <w:r w:rsidRPr="00B234ED">
              <w:rPr>
                <w:bCs/>
                <w:color w:val="000000"/>
              </w:rPr>
              <w:t>театральная, вокальная,</w:t>
            </w:r>
          </w:p>
          <w:p w:rsidR="00933CC4" w:rsidRPr="00B234ED" w:rsidRDefault="00933CC4" w:rsidP="00CC64F6">
            <w:pPr>
              <w:jc w:val="both"/>
              <w:rPr>
                <w:bCs/>
                <w:color w:val="000000"/>
              </w:rPr>
            </w:pPr>
            <w:r w:rsidRPr="00B234ED">
              <w:rPr>
                <w:bCs/>
                <w:color w:val="000000"/>
              </w:rPr>
              <w:t>хореографическая, спортивная,</w:t>
            </w:r>
            <w:r w:rsidRPr="00B234ED">
              <w:rPr>
                <w:color w:val="000000"/>
              </w:rPr>
              <w:t xml:space="preserve"> </w:t>
            </w:r>
            <w:r w:rsidRPr="00B234ED">
              <w:rPr>
                <w:bCs/>
                <w:color w:val="000000"/>
              </w:rPr>
              <w:t>техническая,</w:t>
            </w:r>
          </w:p>
          <w:p w:rsidR="00933CC4" w:rsidRPr="00B234ED" w:rsidRDefault="00933CC4" w:rsidP="00CC64F6">
            <w:pPr>
              <w:jc w:val="both"/>
              <w:rPr>
                <w:bCs/>
                <w:color w:val="000000"/>
              </w:rPr>
            </w:pPr>
            <w:r w:rsidRPr="00B234ED">
              <w:rPr>
                <w:bCs/>
                <w:color w:val="000000"/>
              </w:rPr>
              <w:t xml:space="preserve">литературно– </w:t>
            </w:r>
            <w:proofErr w:type="gramStart"/>
            <w:r w:rsidRPr="00B234ED">
              <w:rPr>
                <w:bCs/>
                <w:color w:val="000000"/>
              </w:rPr>
              <w:t>ху</w:t>
            </w:r>
            <w:proofErr w:type="gramEnd"/>
            <w:r w:rsidRPr="00B234ED">
              <w:rPr>
                <w:bCs/>
                <w:color w:val="000000"/>
              </w:rPr>
              <w:t>дожественная,</w:t>
            </w:r>
          </w:p>
          <w:p w:rsidR="00933CC4" w:rsidRPr="00B234ED" w:rsidRDefault="00933CC4" w:rsidP="00CC64F6">
            <w:pPr>
              <w:jc w:val="both"/>
              <w:rPr>
                <w:bCs/>
                <w:color w:val="000000"/>
              </w:rPr>
            </w:pPr>
            <w:r w:rsidRPr="00B234ED">
              <w:rPr>
                <w:bCs/>
                <w:color w:val="000000"/>
              </w:rPr>
              <w:t>военно-патриотическая,</w:t>
            </w:r>
          </w:p>
          <w:p w:rsidR="00933CC4" w:rsidRPr="00B234ED" w:rsidRDefault="00933CC4" w:rsidP="00CC64F6">
            <w:pPr>
              <w:jc w:val="both"/>
              <w:rPr>
                <w:bCs/>
                <w:color w:val="000000"/>
              </w:rPr>
            </w:pPr>
            <w:r w:rsidRPr="00B234ED">
              <w:rPr>
                <w:bCs/>
                <w:color w:val="000000"/>
              </w:rPr>
              <w:t>экологическая,</w:t>
            </w:r>
            <w:r w:rsidRPr="00B234ED">
              <w:rPr>
                <w:color w:val="000000"/>
              </w:rPr>
              <w:t xml:space="preserve"> </w:t>
            </w:r>
            <w:r w:rsidRPr="00B234ED">
              <w:rPr>
                <w:bCs/>
                <w:color w:val="000000"/>
              </w:rPr>
              <w:t>краеведческая,</w:t>
            </w:r>
          </w:p>
          <w:p w:rsidR="00933CC4" w:rsidRPr="00B234ED" w:rsidRDefault="00933CC4" w:rsidP="00CC64F6">
            <w:pPr>
              <w:jc w:val="both"/>
              <w:rPr>
                <w:bCs/>
                <w:color w:val="000000"/>
              </w:rPr>
            </w:pPr>
            <w:r w:rsidRPr="00B234ED">
              <w:rPr>
                <w:bCs/>
                <w:color w:val="000000"/>
              </w:rPr>
              <w:t>волонтерская,</w:t>
            </w:r>
            <w:r w:rsidRPr="00B234ED">
              <w:rPr>
                <w:color w:val="000000"/>
              </w:rPr>
              <w:t xml:space="preserve"> </w:t>
            </w:r>
            <w:proofErr w:type="gramStart"/>
            <w:r w:rsidRPr="00B234ED">
              <w:rPr>
                <w:bCs/>
                <w:color w:val="000000"/>
              </w:rPr>
              <w:t>ИЗО</w:t>
            </w:r>
            <w:proofErr w:type="gramEnd"/>
            <w:r w:rsidRPr="00B234ED">
              <w:rPr>
                <w:bCs/>
                <w:color w:val="000000"/>
              </w:rPr>
              <w:t>,</w:t>
            </w:r>
            <w:r w:rsidRPr="00B234ED">
              <w:rPr>
                <w:color w:val="000000"/>
              </w:rPr>
              <w:t xml:space="preserve"> </w:t>
            </w:r>
            <w:r w:rsidRPr="00B234ED">
              <w:rPr>
                <w:bCs/>
                <w:color w:val="000000"/>
              </w:rPr>
              <w:t>дизайн, мода,</w:t>
            </w:r>
            <w:r w:rsidRPr="00B234ED">
              <w:rPr>
                <w:color w:val="000000"/>
              </w:rPr>
              <w:t xml:space="preserve"> </w:t>
            </w:r>
            <w:r w:rsidRPr="00B234ED">
              <w:rPr>
                <w:bCs/>
                <w:color w:val="000000"/>
              </w:rPr>
              <w:t>прикладное искусство,</w:t>
            </w:r>
          </w:p>
          <w:p w:rsidR="00933CC4" w:rsidRPr="00B234ED" w:rsidRDefault="00933CC4" w:rsidP="00CC64F6">
            <w:pPr>
              <w:jc w:val="both"/>
              <w:rPr>
                <w:bCs/>
                <w:color w:val="000000"/>
              </w:rPr>
            </w:pPr>
            <w:r w:rsidRPr="00B234ED">
              <w:rPr>
                <w:bCs/>
                <w:color w:val="000000"/>
              </w:rPr>
              <w:t xml:space="preserve">организация и проведение КВН, </w:t>
            </w:r>
            <w:proofErr w:type="spellStart"/>
            <w:r w:rsidRPr="00B234ED">
              <w:rPr>
                <w:bCs/>
                <w:color w:val="000000"/>
              </w:rPr>
              <w:t>брейн-рингов</w:t>
            </w:r>
            <w:proofErr w:type="spellEnd"/>
            <w:r w:rsidRPr="00B234ED">
              <w:rPr>
                <w:bCs/>
                <w:color w:val="000000"/>
              </w:rPr>
              <w:t xml:space="preserve"> и т.д. </w:t>
            </w:r>
          </w:p>
        </w:tc>
        <w:tc>
          <w:tcPr>
            <w:tcW w:w="5909"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Количество проведенных внеурочных мероприятий при охвате обучающихся не менее 25 человек</w:t>
            </w:r>
          </w:p>
          <w:p w:rsidR="00933CC4" w:rsidRPr="00B234ED" w:rsidRDefault="00933CC4" w:rsidP="00CC64F6">
            <w:pPr>
              <w:jc w:val="both"/>
              <w:rPr>
                <w:rStyle w:val="af5"/>
                <w:color w:val="000000"/>
              </w:rPr>
            </w:pPr>
            <w:r w:rsidRPr="00B234ED">
              <w:rPr>
                <w:rStyle w:val="af5"/>
                <w:color w:val="000000"/>
              </w:rPr>
              <w:t xml:space="preserve">(по данным должностного контроля и  «Журнала учета и планирования неаудиторной занятости педагога») </w:t>
            </w:r>
          </w:p>
          <w:p w:rsidR="00933CC4" w:rsidRPr="00B234ED" w:rsidRDefault="00933CC4" w:rsidP="00CC64F6">
            <w:pPr>
              <w:jc w:val="both"/>
              <w:rPr>
                <w:color w:val="000000"/>
              </w:rPr>
            </w:pPr>
          </w:p>
        </w:tc>
        <w:tc>
          <w:tcPr>
            <w:tcW w:w="2547"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За каждое мероприятие – 1 (но не более 2 баллов в сумме)</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CC4" w:rsidRPr="00B234ED" w:rsidRDefault="00933CC4" w:rsidP="00CC64F6">
            <w:pPr>
              <w:snapToGrid w:val="0"/>
              <w:jc w:val="center"/>
              <w:rPr>
                <w:b/>
                <w:color w:val="000000"/>
              </w:rPr>
            </w:pPr>
            <w:r w:rsidRPr="00B234ED">
              <w:rPr>
                <w:b/>
                <w:color w:val="000000"/>
              </w:rPr>
              <w:t>2</w:t>
            </w:r>
          </w:p>
        </w:tc>
      </w:tr>
      <w:tr w:rsidR="00933CC4" w:rsidRPr="00B234ED" w:rsidTr="00CC64F6">
        <w:tc>
          <w:tcPr>
            <w:tcW w:w="2295"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rPr>
                <w:color w:val="000000"/>
              </w:rPr>
            </w:pPr>
            <w:r w:rsidRPr="00B234ED">
              <w:rPr>
                <w:color w:val="000000"/>
              </w:rPr>
              <w:t>Использование технологий дистанционного обучения</w:t>
            </w:r>
          </w:p>
        </w:tc>
        <w:tc>
          <w:tcPr>
            <w:tcW w:w="4368"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27.Привлечение обучающихся к обучению с использованием возможностей дистанционного обучения</w:t>
            </w:r>
          </w:p>
        </w:tc>
        <w:tc>
          <w:tcPr>
            <w:tcW w:w="5909"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pPr>
            <w:r w:rsidRPr="00B234ED">
              <w:t xml:space="preserve">Количество </w:t>
            </w:r>
            <w:proofErr w:type="gramStart"/>
            <w:r w:rsidRPr="00B234ED">
              <w:t>обучающихся</w:t>
            </w:r>
            <w:proofErr w:type="gramEnd"/>
            <w:r w:rsidRPr="00B234ED">
              <w:t>, с которыми учитель проводит дистанционное обучение и консультирование</w:t>
            </w:r>
          </w:p>
          <w:p w:rsidR="00933CC4" w:rsidRPr="00B234ED" w:rsidRDefault="00933CC4" w:rsidP="00CC64F6">
            <w:pPr>
              <w:jc w:val="both"/>
              <w:rPr>
                <w:bCs/>
              </w:rPr>
            </w:pPr>
          </w:p>
        </w:tc>
        <w:tc>
          <w:tcPr>
            <w:tcW w:w="2547"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pPr>
            <w:r w:rsidRPr="00B234ED">
              <w:t>За каждого – 0,2</w:t>
            </w:r>
          </w:p>
          <w:p w:rsidR="00933CC4" w:rsidRPr="00B234ED" w:rsidRDefault="00933CC4" w:rsidP="00CC64F6">
            <w:pPr>
              <w:jc w:val="both"/>
              <w:rPr>
                <w:i/>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CC4" w:rsidRPr="00B234ED" w:rsidRDefault="00933CC4" w:rsidP="00CC64F6">
            <w:pPr>
              <w:snapToGrid w:val="0"/>
              <w:jc w:val="center"/>
              <w:rPr>
                <w:b/>
              </w:rPr>
            </w:pPr>
            <w:r w:rsidRPr="00B234ED">
              <w:rPr>
                <w:b/>
              </w:rPr>
              <w:t>2</w:t>
            </w:r>
          </w:p>
        </w:tc>
      </w:tr>
      <w:tr w:rsidR="00933CC4" w:rsidRPr="00B234ED" w:rsidTr="00CC64F6">
        <w:tc>
          <w:tcPr>
            <w:tcW w:w="2295" w:type="dxa"/>
            <w:vMerge w:val="restart"/>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rPr>
                <w:color w:val="000000"/>
              </w:rPr>
            </w:pPr>
            <w:r w:rsidRPr="00B234ED">
              <w:rPr>
                <w:color w:val="000000"/>
              </w:rPr>
              <w:t>Эффективность деятельности учителя в качестве классного руководителя</w:t>
            </w:r>
          </w:p>
        </w:tc>
        <w:tc>
          <w:tcPr>
            <w:tcW w:w="4368"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28.Организация учебной деятельности</w:t>
            </w:r>
          </w:p>
        </w:tc>
        <w:tc>
          <w:tcPr>
            <w:tcW w:w="5909"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Отсутствие во вверенном классе неуспевающих учащихся, учащихся с одной- «3» по итогам четверти, полугодия</w:t>
            </w:r>
          </w:p>
        </w:tc>
        <w:tc>
          <w:tcPr>
            <w:tcW w:w="2547"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Отсутствие - 1</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CC4" w:rsidRPr="00B234ED" w:rsidRDefault="00933CC4" w:rsidP="00CC64F6">
            <w:pPr>
              <w:snapToGrid w:val="0"/>
              <w:jc w:val="center"/>
              <w:rPr>
                <w:b/>
                <w:color w:val="000000"/>
              </w:rPr>
            </w:pPr>
            <w:r w:rsidRPr="00B234ED">
              <w:rPr>
                <w:b/>
                <w:color w:val="000000"/>
              </w:rPr>
              <w:t>1</w:t>
            </w:r>
          </w:p>
        </w:tc>
      </w:tr>
      <w:tr w:rsidR="00933CC4" w:rsidRPr="00B234ED" w:rsidTr="00CC64F6">
        <w:tc>
          <w:tcPr>
            <w:tcW w:w="2295" w:type="dxa"/>
            <w:vMerge/>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rPr>
                <w:color w:val="000000"/>
              </w:rPr>
            </w:pPr>
          </w:p>
        </w:tc>
        <w:tc>
          <w:tcPr>
            <w:tcW w:w="4368"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29.Проведение открытого воспитательного мероприятия (классный час, линейка и т.д.)</w:t>
            </w:r>
          </w:p>
        </w:tc>
        <w:tc>
          <w:tcPr>
            <w:tcW w:w="5909"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Уровень проведения</w:t>
            </w:r>
          </w:p>
        </w:tc>
        <w:tc>
          <w:tcPr>
            <w:tcW w:w="2547"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 xml:space="preserve">Республиканский- </w:t>
            </w:r>
            <w:r w:rsidRPr="00B234ED">
              <w:t>3</w:t>
            </w:r>
            <w:r w:rsidRPr="00B234ED">
              <w:rPr>
                <w:color w:val="000000"/>
              </w:rPr>
              <w:t xml:space="preserve"> муниципальный – 2</w:t>
            </w:r>
          </w:p>
          <w:p w:rsidR="00933CC4" w:rsidRPr="00B234ED" w:rsidRDefault="00933CC4" w:rsidP="00CC64F6">
            <w:pPr>
              <w:jc w:val="both"/>
              <w:rPr>
                <w:color w:val="000000"/>
              </w:rPr>
            </w:pPr>
            <w:r w:rsidRPr="00B234ED">
              <w:rPr>
                <w:color w:val="000000"/>
              </w:rPr>
              <w:t>Школьный - 1</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CC4" w:rsidRPr="00B234ED" w:rsidRDefault="00933CC4" w:rsidP="00CC64F6">
            <w:pPr>
              <w:snapToGrid w:val="0"/>
              <w:jc w:val="center"/>
              <w:rPr>
                <w:b/>
                <w:strike/>
                <w:color w:val="000000"/>
              </w:rPr>
            </w:pPr>
          </w:p>
          <w:p w:rsidR="00933CC4" w:rsidRPr="00B234ED" w:rsidRDefault="00933CC4" w:rsidP="00CC64F6">
            <w:pPr>
              <w:snapToGrid w:val="0"/>
              <w:jc w:val="center"/>
              <w:rPr>
                <w:b/>
              </w:rPr>
            </w:pPr>
            <w:r w:rsidRPr="00B234ED">
              <w:rPr>
                <w:b/>
              </w:rPr>
              <w:t>3</w:t>
            </w:r>
          </w:p>
        </w:tc>
      </w:tr>
      <w:tr w:rsidR="00933CC4" w:rsidRPr="00B234ED" w:rsidTr="00CC64F6">
        <w:tc>
          <w:tcPr>
            <w:tcW w:w="2295" w:type="dxa"/>
            <w:vMerge/>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rPr>
                <w:color w:val="000000"/>
              </w:rPr>
            </w:pPr>
          </w:p>
        </w:tc>
        <w:tc>
          <w:tcPr>
            <w:tcW w:w="4368"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pStyle w:val="af3"/>
              <w:snapToGrid w:val="0"/>
              <w:jc w:val="both"/>
              <w:rPr>
                <w:rFonts w:ascii="Times New Roman" w:eastAsia="Calibri" w:hAnsi="Times New Roman" w:cs="Times New Roman"/>
                <w:color w:val="000000"/>
                <w:sz w:val="24"/>
                <w:szCs w:val="24"/>
              </w:rPr>
            </w:pPr>
            <w:r w:rsidRPr="00B234ED">
              <w:rPr>
                <w:rFonts w:ascii="Times New Roman" w:eastAsia="Calibri" w:hAnsi="Times New Roman" w:cs="Times New Roman"/>
                <w:color w:val="000000"/>
                <w:sz w:val="24"/>
                <w:szCs w:val="24"/>
              </w:rPr>
              <w:t xml:space="preserve">30.Организация общественно-полезного труда </w:t>
            </w:r>
            <w:proofErr w:type="gramStart"/>
            <w:r w:rsidRPr="00B234ED">
              <w:rPr>
                <w:rFonts w:ascii="Times New Roman" w:eastAsia="Calibri" w:hAnsi="Times New Roman" w:cs="Times New Roman"/>
                <w:color w:val="000000"/>
                <w:sz w:val="24"/>
                <w:szCs w:val="24"/>
              </w:rPr>
              <w:t>обучающихся</w:t>
            </w:r>
            <w:proofErr w:type="gramEnd"/>
          </w:p>
        </w:tc>
        <w:tc>
          <w:tcPr>
            <w:tcW w:w="5909"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Качественное проведение трудовых десантов, субботников, дежурства по школе, и т.д.</w:t>
            </w:r>
          </w:p>
        </w:tc>
        <w:tc>
          <w:tcPr>
            <w:tcW w:w="2547"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За каждое - 0,5</w:t>
            </w:r>
          </w:p>
          <w:p w:rsidR="00933CC4" w:rsidRPr="00B234ED" w:rsidRDefault="00933CC4" w:rsidP="00CC64F6">
            <w:pPr>
              <w:jc w:val="both"/>
              <w:rPr>
                <w:color w:val="000000"/>
              </w:rPr>
            </w:pPr>
            <w:r w:rsidRPr="00B234ED">
              <w:rPr>
                <w:color w:val="000000"/>
              </w:rPr>
              <w:t>(но не более 2 баллов в сумме)</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CC4" w:rsidRPr="00B234ED" w:rsidRDefault="00933CC4" w:rsidP="00CC64F6">
            <w:pPr>
              <w:snapToGrid w:val="0"/>
              <w:jc w:val="center"/>
              <w:rPr>
                <w:b/>
                <w:color w:val="000000"/>
              </w:rPr>
            </w:pPr>
            <w:r w:rsidRPr="00B234ED">
              <w:rPr>
                <w:b/>
                <w:color w:val="000000"/>
              </w:rPr>
              <w:t>2</w:t>
            </w:r>
          </w:p>
        </w:tc>
      </w:tr>
      <w:tr w:rsidR="00933CC4" w:rsidRPr="00B234ED" w:rsidTr="00CC64F6">
        <w:tc>
          <w:tcPr>
            <w:tcW w:w="2295" w:type="dxa"/>
            <w:vMerge/>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rPr>
                <w:color w:val="000000"/>
              </w:rPr>
            </w:pPr>
          </w:p>
        </w:tc>
        <w:tc>
          <w:tcPr>
            <w:tcW w:w="4368"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31.Участие обучающихся в социальн</w:t>
            </w:r>
            <w:proofErr w:type="gramStart"/>
            <w:r w:rsidRPr="00B234ED">
              <w:rPr>
                <w:color w:val="000000"/>
              </w:rPr>
              <w:t>о-</w:t>
            </w:r>
            <w:proofErr w:type="gramEnd"/>
            <w:r w:rsidRPr="00B234ED">
              <w:rPr>
                <w:color w:val="000000"/>
              </w:rPr>
              <w:t xml:space="preserve"> ориентированных проектах, социально-значимых общественных акциях (</w:t>
            </w:r>
            <w:proofErr w:type="spellStart"/>
            <w:r w:rsidRPr="00B234ED">
              <w:rPr>
                <w:color w:val="000000"/>
              </w:rPr>
              <w:t>волонтерство</w:t>
            </w:r>
            <w:proofErr w:type="spellEnd"/>
            <w:r w:rsidRPr="00B234ED">
              <w:rPr>
                <w:color w:val="000000"/>
              </w:rPr>
              <w:t>, и др.)</w:t>
            </w:r>
          </w:p>
        </w:tc>
        <w:tc>
          <w:tcPr>
            <w:tcW w:w="5909"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Уровень участия</w:t>
            </w:r>
          </w:p>
        </w:tc>
        <w:tc>
          <w:tcPr>
            <w:tcW w:w="2547"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Республиканский, муниципальный – 2</w:t>
            </w:r>
          </w:p>
          <w:p w:rsidR="00933CC4" w:rsidRPr="00B234ED" w:rsidRDefault="00933CC4" w:rsidP="00CC64F6">
            <w:pPr>
              <w:jc w:val="both"/>
              <w:rPr>
                <w:color w:val="000000"/>
              </w:rPr>
            </w:pPr>
            <w:r w:rsidRPr="00B234ED">
              <w:rPr>
                <w:color w:val="000000"/>
              </w:rPr>
              <w:t>Школьный - 1</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CC4" w:rsidRPr="00B234ED" w:rsidRDefault="00933CC4" w:rsidP="00CC64F6">
            <w:pPr>
              <w:snapToGrid w:val="0"/>
              <w:jc w:val="center"/>
              <w:rPr>
                <w:b/>
                <w:color w:val="000000"/>
              </w:rPr>
            </w:pPr>
            <w:r w:rsidRPr="00B234ED">
              <w:rPr>
                <w:b/>
                <w:color w:val="000000"/>
              </w:rPr>
              <w:t>2</w:t>
            </w:r>
          </w:p>
        </w:tc>
      </w:tr>
      <w:tr w:rsidR="00933CC4" w:rsidRPr="00B234ED" w:rsidTr="00CC64F6">
        <w:tc>
          <w:tcPr>
            <w:tcW w:w="2295" w:type="dxa"/>
            <w:vMerge/>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rPr>
                <w:color w:val="000000"/>
              </w:rPr>
            </w:pPr>
          </w:p>
        </w:tc>
        <w:tc>
          <w:tcPr>
            <w:tcW w:w="4368"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 xml:space="preserve">32.Работа по организации досуга </w:t>
            </w:r>
            <w:proofErr w:type="gramStart"/>
            <w:r w:rsidRPr="00B234ED">
              <w:rPr>
                <w:color w:val="000000"/>
              </w:rPr>
              <w:t>обучающихся</w:t>
            </w:r>
            <w:proofErr w:type="gramEnd"/>
            <w:r w:rsidRPr="00B234ED">
              <w:rPr>
                <w:color w:val="000000"/>
              </w:rPr>
              <w:t xml:space="preserve"> класса </w:t>
            </w:r>
          </w:p>
        </w:tc>
        <w:tc>
          <w:tcPr>
            <w:tcW w:w="5909"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proofErr w:type="gramStart"/>
            <w:r w:rsidRPr="00B234ED">
              <w:rPr>
                <w:color w:val="000000"/>
              </w:rPr>
              <w:t>Проведение экскурсий, походов, посещение театров, музеев, выставок, концертов, соревнований  и т.д.</w:t>
            </w:r>
            <w:proofErr w:type="gramEnd"/>
          </w:p>
        </w:tc>
        <w:tc>
          <w:tcPr>
            <w:tcW w:w="2547"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За каждое – 0,5</w:t>
            </w:r>
          </w:p>
          <w:p w:rsidR="00933CC4" w:rsidRPr="00B234ED" w:rsidRDefault="00933CC4" w:rsidP="00CC64F6">
            <w:pPr>
              <w:jc w:val="both"/>
              <w:rPr>
                <w:color w:val="000000"/>
              </w:rPr>
            </w:pPr>
            <w:r w:rsidRPr="00B234ED">
              <w:rPr>
                <w:color w:val="000000"/>
              </w:rPr>
              <w:t>(но не более 2 баллов в сумме)</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CC4" w:rsidRPr="00B234ED" w:rsidRDefault="00933CC4" w:rsidP="00CC64F6">
            <w:pPr>
              <w:snapToGrid w:val="0"/>
              <w:jc w:val="center"/>
              <w:rPr>
                <w:b/>
                <w:color w:val="000000"/>
              </w:rPr>
            </w:pPr>
            <w:r w:rsidRPr="00B234ED">
              <w:rPr>
                <w:b/>
                <w:color w:val="000000"/>
              </w:rPr>
              <w:t>2</w:t>
            </w:r>
          </w:p>
        </w:tc>
      </w:tr>
      <w:tr w:rsidR="00933CC4" w:rsidRPr="00B234ED" w:rsidTr="00CC64F6">
        <w:tc>
          <w:tcPr>
            <w:tcW w:w="2295" w:type="dxa"/>
            <w:vMerge/>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rPr>
                <w:color w:val="000000"/>
              </w:rPr>
            </w:pPr>
          </w:p>
        </w:tc>
        <w:tc>
          <w:tcPr>
            <w:tcW w:w="4368"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pStyle w:val="af3"/>
              <w:snapToGrid w:val="0"/>
              <w:jc w:val="both"/>
              <w:rPr>
                <w:rFonts w:ascii="Times New Roman" w:eastAsia="Calibri" w:hAnsi="Times New Roman" w:cs="Times New Roman"/>
                <w:color w:val="000000"/>
                <w:sz w:val="24"/>
                <w:szCs w:val="24"/>
              </w:rPr>
            </w:pPr>
            <w:r w:rsidRPr="00B234ED">
              <w:rPr>
                <w:rFonts w:ascii="Times New Roman" w:eastAsia="Calibri" w:hAnsi="Times New Roman" w:cs="Times New Roman"/>
                <w:color w:val="000000"/>
                <w:sz w:val="24"/>
                <w:szCs w:val="24"/>
              </w:rPr>
              <w:t xml:space="preserve">33.Организация работы по соблюдению устава и правил поведения учащимися </w:t>
            </w:r>
          </w:p>
        </w:tc>
        <w:tc>
          <w:tcPr>
            <w:tcW w:w="5909"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rPr>
                <w:color w:val="000000"/>
              </w:rPr>
            </w:pPr>
            <w:r w:rsidRPr="00B234ED">
              <w:rPr>
                <w:color w:val="000000"/>
              </w:rPr>
              <w:t>Отсутствие нарушений устава и правил поведения учащимися (внешний вид, опоздания, культура взаимодействия и т.д.). Отсутствие пропусков уроков учащимися без уважительной причины</w:t>
            </w:r>
          </w:p>
        </w:tc>
        <w:tc>
          <w:tcPr>
            <w:tcW w:w="2547"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Отсутствие - 2</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CC4" w:rsidRPr="00B234ED" w:rsidRDefault="00933CC4" w:rsidP="00CC64F6">
            <w:pPr>
              <w:snapToGrid w:val="0"/>
              <w:jc w:val="center"/>
              <w:rPr>
                <w:b/>
                <w:color w:val="000000"/>
              </w:rPr>
            </w:pPr>
            <w:r w:rsidRPr="00B234ED">
              <w:rPr>
                <w:b/>
                <w:color w:val="000000"/>
              </w:rPr>
              <w:t>2</w:t>
            </w:r>
          </w:p>
        </w:tc>
      </w:tr>
      <w:tr w:rsidR="00933CC4" w:rsidRPr="00B234ED" w:rsidTr="00CC64F6">
        <w:tc>
          <w:tcPr>
            <w:tcW w:w="2295" w:type="dxa"/>
            <w:vMerge/>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rPr>
                <w:color w:val="000000"/>
              </w:rPr>
            </w:pPr>
          </w:p>
        </w:tc>
        <w:tc>
          <w:tcPr>
            <w:tcW w:w="4368"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pPr>
            <w:r w:rsidRPr="00B234ED">
              <w:t xml:space="preserve">34. Организация работы по </w:t>
            </w:r>
            <w:r w:rsidRPr="00B234ED">
              <w:lastRenderedPageBreak/>
              <w:t>профилактике правонарушений.</w:t>
            </w:r>
          </w:p>
        </w:tc>
        <w:tc>
          <w:tcPr>
            <w:tcW w:w="5909"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lastRenderedPageBreak/>
              <w:t xml:space="preserve">Отсутствие учащихся, состоящих на учете </w:t>
            </w:r>
            <w:r w:rsidRPr="00B234ED">
              <w:rPr>
                <w:color w:val="000000"/>
              </w:rPr>
              <w:lastRenderedPageBreak/>
              <w:t>(</w:t>
            </w:r>
            <w:proofErr w:type="spellStart"/>
            <w:r w:rsidRPr="00B234ED">
              <w:rPr>
                <w:color w:val="000000"/>
              </w:rPr>
              <w:t>внутришкольном</w:t>
            </w:r>
            <w:proofErr w:type="spellEnd"/>
            <w:r w:rsidRPr="00B234ED">
              <w:rPr>
                <w:color w:val="000000"/>
              </w:rPr>
              <w:t>, в инспекции ПДН).</w:t>
            </w:r>
          </w:p>
        </w:tc>
        <w:tc>
          <w:tcPr>
            <w:tcW w:w="2547"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lastRenderedPageBreak/>
              <w:t>Отсутствие - 2</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CC4" w:rsidRPr="00B234ED" w:rsidRDefault="00933CC4" w:rsidP="00CC64F6">
            <w:pPr>
              <w:snapToGrid w:val="0"/>
              <w:jc w:val="center"/>
              <w:rPr>
                <w:b/>
                <w:color w:val="000000"/>
              </w:rPr>
            </w:pPr>
            <w:r w:rsidRPr="00B234ED">
              <w:rPr>
                <w:b/>
                <w:color w:val="000000"/>
              </w:rPr>
              <w:t>2</w:t>
            </w:r>
          </w:p>
        </w:tc>
      </w:tr>
      <w:tr w:rsidR="00933CC4" w:rsidRPr="00B234ED" w:rsidTr="00CC64F6">
        <w:tc>
          <w:tcPr>
            <w:tcW w:w="2295" w:type="dxa"/>
            <w:vMerge/>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rPr>
                <w:color w:val="000000"/>
              </w:rPr>
            </w:pPr>
          </w:p>
        </w:tc>
        <w:tc>
          <w:tcPr>
            <w:tcW w:w="4368"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35.Работа с родителями</w:t>
            </w:r>
          </w:p>
        </w:tc>
        <w:tc>
          <w:tcPr>
            <w:tcW w:w="5909"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Посещение общешкольных и классных родительских собраний родителями, РАБОТА В «ДНЕВНИК.RU»</w:t>
            </w:r>
          </w:p>
        </w:tc>
        <w:tc>
          <w:tcPr>
            <w:tcW w:w="2547"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Не менее 80 % - 1</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CC4" w:rsidRPr="00B234ED" w:rsidRDefault="00933CC4" w:rsidP="00CC64F6">
            <w:pPr>
              <w:snapToGrid w:val="0"/>
              <w:jc w:val="center"/>
              <w:rPr>
                <w:b/>
                <w:color w:val="000000"/>
              </w:rPr>
            </w:pPr>
            <w:r w:rsidRPr="00B234ED">
              <w:rPr>
                <w:b/>
                <w:color w:val="000000"/>
              </w:rPr>
              <w:t>1</w:t>
            </w:r>
          </w:p>
        </w:tc>
      </w:tr>
      <w:tr w:rsidR="00933CC4" w:rsidRPr="00B234ED" w:rsidTr="00CC64F6">
        <w:tc>
          <w:tcPr>
            <w:tcW w:w="2295" w:type="dxa"/>
            <w:vMerge/>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rPr>
                <w:color w:val="000000"/>
              </w:rPr>
            </w:pPr>
          </w:p>
        </w:tc>
        <w:tc>
          <w:tcPr>
            <w:tcW w:w="4368"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 xml:space="preserve">36.Документальное обеспечение </w:t>
            </w:r>
          </w:p>
        </w:tc>
        <w:tc>
          <w:tcPr>
            <w:tcW w:w="5909"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 xml:space="preserve">Наличие документации классного руководителя (план воспитательной работы, </w:t>
            </w:r>
            <w:proofErr w:type="spellStart"/>
            <w:r w:rsidRPr="00B234ED">
              <w:rPr>
                <w:color w:val="000000"/>
              </w:rPr>
              <w:t>портфолио</w:t>
            </w:r>
            <w:proofErr w:type="spellEnd"/>
            <w:r w:rsidRPr="00B234ED">
              <w:rPr>
                <w:color w:val="000000"/>
              </w:rPr>
              <w:t xml:space="preserve"> класса), </w:t>
            </w:r>
            <w:r w:rsidRPr="00B234ED">
              <w:t>В ТОМ ЧИСЛЕ ВЕДЕНИЕ ЭЛЕКТРОННОГО ДОКУМЕНТООБОРОТА</w:t>
            </w:r>
          </w:p>
        </w:tc>
        <w:tc>
          <w:tcPr>
            <w:tcW w:w="2547" w:type="dxa"/>
            <w:tcBorders>
              <w:top w:val="single" w:sz="4" w:space="0" w:color="000000"/>
              <w:left w:val="single" w:sz="4" w:space="0" w:color="000000"/>
              <w:bottom w:val="single" w:sz="4" w:space="0" w:color="000000"/>
            </w:tcBorders>
            <w:shd w:val="clear" w:color="auto" w:fill="auto"/>
          </w:tcPr>
          <w:p w:rsidR="00933CC4" w:rsidRPr="00B234ED" w:rsidRDefault="00933CC4" w:rsidP="00CC64F6">
            <w:pPr>
              <w:snapToGrid w:val="0"/>
              <w:jc w:val="both"/>
              <w:rPr>
                <w:color w:val="000000"/>
              </w:rPr>
            </w:pPr>
            <w:r w:rsidRPr="00B234ED">
              <w:rPr>
                <w:color w:val="000000"/>
              </w:rPr>
              <w:t>Наличие — (2+1) 3</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CC4" w:rsidRPr="00B234ED" w:rsidRDefault="00933CC4" w:rsidP="00CC64F6">
            <w:pPr>
              <w:snapToGrid w:val="0"/>
              <w:jc w:val="center"/>
              <w:rPr>
                <w:b/>
                <w:color w:val="000000"/>
              </w:rPr>
            </w:pPr>
            <w:r w:rsidRPr="00B234ED">
              <w:rPr>
                <w:b/>
                <w:color w:val="000000"/>
              </w:rPr>
              <w:t>3</w:t>
            </w:r>
          </w:p>
        </w:tc>
      </w:tr>
    </w:tbl>
    <w:p w:rsidR="00933CC4" w:rsidRPr="00B234ED" w:rsidRDefault="00933CC4" w:rsidP="00933CC4"/>
    <w:p w:rsidR="00933CC4" w:rsidRPr="00B234ED" w:rsidRDefault="00933CC4" w:rsidP="00933CC4"/>
    <w:p w:rsidR="00933CC4" w:rsidRPr="00B234ED" w:rsidRDefault="00933CC4" w:rsidP="00933CC4"/>
    <w:p w:rsidR="00933CC4" w:rsidRPr="00B234ED" w:rsidRDefault="00933CC4" w:rsidP="00933CC4">
      <w:proofErr w:type="spellStart"/>
      <w:r w:rsidRPr="00B234ED">
        <w:t>Минибальный</w:t>
      </w:r>
      <w:proofErr w:type="spellEnd"/>
      <w:r w:rsidRPr="00B234ED">
        <w:t xml:space="preserve"> балл 32 б.</w:t>
      </w:r>
    </w:p>
    <w:p w:rsidR="001037C2" w:rsidRDefault="001037C2" w:rsidP="00AB7B7F">
      <w:pPr>
        <w:rPr>
          <w:rFonts w:ascii="Times New Roman" w:hAnsi="Times New Roman" w:cs="Times New Roman"/>
          <w:sz w:val="24"/>
          <w:szCs w:val="24"/>
        </w:rPr>
        <w:sectPr w:rsidR="001037C2" w:rsidSect="001037C2">
          <w:pgSz w:w="16838" w:h="11906" w:orient="landscape"/>
          <w:pgMar w:top="709" w:right="284" w:bottom="1133" w:left="709" w:header="708" w:footer="708" w:gutter="0"/>
          <w:cols w:space="708"/>
          <w:docGrid w:linePitch="360"/>
        </w:sectPr>
      </w:pPr>
    </w:p>
    <w:p w:rsidR="00933CC4" w:rsidRPr="00826236" w:rsidRDefault="00933CC4" w:rsidP="00933CC4">
      <w:pPr>
        <w:rPr>
          <w:rFonts w:ascii="Times New Roman" w:hAnsi="Times New Roman" w:cs="Times New Roman"/>
          <w:sz w:val="24"/>
          <w:szCs w:val="24"/>
        </w:rPr>
      </w:pPr>
    </w:p>
    <w:tbl>
      <w:tblPr>
        <w:tblW w:w="12333" w:type="dxa"/>
        <w:tblInd w:w="-34" w:type="dxa"/>
        <w:tblLook w:val="04A0"/>
      </w:tblPr>
      <w:tblGrid>
        <w:gridCol w:w="3936"/>
        <w:gridCol w:w="2585"/>
        <w:gridCol w:w="5812"/>
      </w:tblGrid>
      <w:tr w:rsidR="00933CC4" w:rsidRPr="00826236" w:rsidTr="00CC64F6">
        <w:tc>
          <w:tcPr>
            <w:tcW w:w="3936" w:type="dxa"/>
          </w:tcPr>
          <w:p w:rsidR="00933CC4" w:rsidRPr="00826236" w:rsidRDefault="00933CC4" w:rsidP="00CC64F6">
            <w:pPr>
              <w:pStyle w:val="af"/>
            </w:pPr>
            <w:r w:rsidRPr="00826236">
              <w:t xml:space="preserve">            Утверждаю:</w:t>
            </w:r>
          </w:p>
          <w:p w:rsidR="00933CC4" w:rsidRPr="00826236" w:rsidRDefault="00933CC4" w:rsidP="00CC64F6">
            <w:pPr>
              <w:pStyle w:val="af"/>
            </w:pPr>
            <w:r w:rsidRPr="00826236">
              <w:t xml:space="preserve">          Директор М</w:t>
            </w:r>
            <w:r>
              <w:t>К</w:t>
            </w:r>
            <w:r w:rsidRPr="00826236">
              <w:t>ОУ СОШ №3</w:t>
            </w:r>
          </w:p>
          <w:p w:rsidR="00933CC4" w:rsidRPr="00826236" w:rsidRDefault="00933CC4" w:rsidP="00CC64F6">
            <w:pPr>
              <w:pStyle w:val="af"/>
            </w:pPr>
            <w:r w:rsidRPr="00826236">
              <w:t xml:space="preserve">     ____________Л.А. </w:t>
            </w:r>
            <w:proofErr w:type="spellStart"/>
            <w:r w:rsidRPr="00826236">
              <w:t>Бугулова</w:t>
            </w:r>
            <w:proofErr w:type="spellEnd"/>
          </w:p>
          <w:p w:rsidR="00933CC4" w:rsidRPr="00826236" w:rsidRDefault="00410F7A" w:rsidP="00CC64F6">
            <w:pPr>
              <w:rPr>
                <w:rFonts w:ascii="Times New Roman" w:hAnsi="Times New Roman" w:cs="Times New Roman"/>
                <w:b/>
                <w:sz w:val="24"/>
                <w:szCs w:val="24"/>
              </w:rPr>
            </w:pPr>
            <w:r>
              <w:rPr>
                <w:rFonts w:ascii="Times New Roman" w:hAnsi="Times New Roman" w:cs="Times New Roman"/>
                <w:sz w:val="24"/>
                <w:szCs w:val="24"/>
              </w:rPr>
              <w:t xml:space="preserve">    20.01.2014</w:t>
            </w:r>
            <w:r w:rsidR="00933CC4" w:rsidRPr="00826236">
              <w:rPr>
                <w:rFonts w:ascii="Times New Roman" w:hAnsi="Times New Roman" w:cs="Times New Roman"/>
                <w:sz w:val="24"/>
                <w:szCs w:val="24"/>
              </w:rPr>
              <w:t xml:space="preserve"> г.                             </w:t>
            </w:r>
          </w:p>
          <w:p w:rsidR="00933CC4" w:rsidRPr="00826236" w:rsidRDefault="00933CC4" w:rsidP="00CC64F6">
            <w:pPr>
              <w:pStyle w:val="1"/>
              <w:jc w:val="right"/>
              <w:rPr>
                <w:b w:val="0"/>
                <w:sz w:val="24"/>
              </w:rPr>
            </w:pPr>
          </w:p>
        </w:tc>
        <w:tc>
          <w:tcPr>
            <w:tcW w:w="2585" w:type="dxa"/>
          </w:tcPr>
          <w:p w:rsidR="00933CC4" w:rsidRPr="00826236" w:rsidRDefault="00933CC4" w:rsidP="00CC64F6">
            <w:pPr>
              <w:rPr>
                <w:rFonts w:ascii="Times New Roman" w:hAnsi="Times New Roman" w:cs="Times New Roman"/>
                <w:b/>
                <w:sz w:val="24"/>
                <w:szCs w:val="24"/>
              </w:rPr>
            </w:pPr>
          </w:p>
        </w:tc>
        <w:tc>
          <w:tcPr>
            <w:tcW w:w="5812" w:type="dxa"/>
          </w:tcPr>
          <w:p w:rsidR="00933CC4" w:rsidRPr="00826236" w:rsidRDefault="00933CC4" w:rsidP="00CC64F6">
            <w:pPr>
              <w:rPr>
                <w:rFonts w:ascii="Times New Roman" w:hAnsi="Times New Roman" w:cs="Times New Roman"/>
                <w:sz w:val="24"/>
                <w:szCs w:val="24"/>
              </w:rPr>
            </w:pPr>
            <w:r w:rsidRPr="00826236">
              <w:rPr>
                <w:rFonts w:ascii="Times New Roman" w:hAnsi="Times New Roman" w:cs="Times New Roman"/>
                <w:sz w:val="24"/>
                <w:szCs w:val="24"/>
              </w:rPr>
              <w:t xml:space="preserve">Приложение 2           </w:t>
            </w:r>
          </w:p>
          <w:p w:rsidR="00933CC4" w:rsidRPr="00826236" w:rsidRDefault="00933CC4" w:rsidP="00CC64F6">
            <w:pPr>
              <w:rPr>
                <w:rFonts w:ascii="Times New Roman" w:hAnsi="Times New Roman" w:cs="Times New Roman"/>
                <w:sz w:val="24"/>
                <w:szCs w:val="24"/>
              </w:rPr>
            </w:pPr>
          </w:p>
          <w:p w:rsidR="00933CC4" w:rsidRPr="00826236" w:rsidRDefault="00933CC4" w:rsidP="00CC64F6">
            <w:pPr>
              <w:rPr>
                <w:rFonts w:ascii="Times New Roman" w:hAnsi="Times New Roman" w:cs="Times New Roman"/>
                <w:sz w:val="24"/>
                <w:szCs w:val="24"/>
              </w:rPr>
            </w:pPr>
            <w:r w:rsidRPr="00826236">
              <w:rPr>
                <w:rFonts w:ascii="Times New Roman" w:hAnsi="Times New Roman" w:cs="Times New Roman"/>
                <w:sz w:val="24"/>
                <w:szCs w:val="24"/>
              </w:rPr>
              <w:t>к Положению о  стимулировании труда</w:t>
            </w:r>
          </w:p>
          <w:p w:rsidR="00933CC4" w:rsidRPr="00826236" w:rsidRDefault="00933CC4" w:rsidP="00CC64F6">
            <w:pPr>
              <w:rPr>
                <w:rFonts w:ascii="Times New Roman" w:hAnsi="Times New Roman" w:cs="Times New Roman"/>
                <w:sz w:val="24"/>
                <w:szCs w:val="24"/>
              </w:rPr>
            </w:pPr>
            <w:r w:rsidRPr="00826236">
              <w:rPr>
                <w:rFonts w:ascii="Times New Roman" w:hAnsi="Times New Roman" w:cs="Times New Roman"/>
                <w:sz w:val="24"/>
                <w:szCs w:val="24"/>
              </w:rPr>
              <w:t xml:space="preserve"> работников  М</w:t>
            </w:r>
            <w:r>
              <w:rPr>
                <w:rFonts w:ascii="Times New Roman" w:hAnsi="Times New Roman" w:cs="Times New Roman"/>
                <w:sz w:val="24"/>
                <w:szCs w:val="24"/>
              </w:rPr>
              <w:t>К</w:t>
            </w:r>
            <w:r w:rsidRPr="00826236">
              <w:rPr>
                <w:rFonts w:ascii="Times New Roman" w:hAnsi="Times New Roman" w:cs="Times New Roman"/>
                <w:sz w:val="24"/>
                <w:szCs w:val="24"/>
              </w:rPr>
              <w:t>ОУ СОШ №3 г. Алагира</w:t>
            </w:r>
          </w:p>
        </w:tc>
      </w:tr>
    </w:tbl>
    <w:p w:rsidR="00933CC4" w:rsidRPr="00826236" w:rsidRDefault="00933CC4" w:rsidP="00933CC4">
      <w:pPr>
        <w:rPr>
          <w:rFonts w:ascii="Times New Roman" w:hAnsi="Times New Roman" w:cs="Times New Roman"/>
          <w:sz w:val="24"/>
          <w:szCs w:val="24"/>
        </w:rPr>
      </w:pPr>
      <w:r w:rsidRPr="00826236">
        <w:rPr>
          <w:rFonts w:ascii="Times New Roman" w:hAnsi="Times New Roman" w:cs="Times New Roman"/>
          <w:sz w:val="24"/>
          <w:szCs w:val="24"/>
        </w:rPr>
        <w:t xml:space="preserve"> </w:t>
      </w:r>
    </w:p>
    <w:p w:rsidR="00933CC4" w:rsidRPr="00826236" w:rsidRDefault="00933CC4" w:rsidP="00933CC4">
      <w:pPr>
        <w:jc w:val="center"/>
        <w:rPr>
          <w:rFonts w:ascii="Times New Roman" w:hAnsi="Times New Roman" w:cs="Times New Roman"/>
          <w:sz w:val="24"/>
          <w:szCs w:val="24"/>
        </w:rPr>
      </w:pPr>
    </w:p>
    <w:p w:rsidR="00933CC4" w:rsidRPr="00826236" w:rsidRDefault="00933CC4" w:rsidP="00933CC4">
      <w:pPr>
        <w:jc w:val="center"/>
        <w:rPr>
          <w:rFonts w:ascii="Times New Roman" w:hAnsi="Times New Roman" w:cs="Times New Roman"/>
          <w:b/>
          <w:sz w:val="24"/>
          <w:szCs w:val="24"/>
        </w:rPr>
      </w:pPr>
      <w:r w:rsidRPr="00826236">
        <w:rPr>
          <w:rFonts w:ascii="Times New Roman" w:hAnsi="Times New Roman" w:cs="Times New Roman"/>
          <w:b/>
          <w:sz w:val="24"/>
          <w:szCs w:val="24"/>
        </w:rPr>
        <w:t>Критерии для расчета стимулирующих выплат</w:t>
      </w:r>
    </w:p>
    <w:p w:rsidR="00933CC4" w:rsidRPr="00826236" w:rsidRDefault="00933CC4" w:rsidP="00933CC4">
      <w:pPr>
        <w:jc w:val="center"/>
        <w:rPr>
          <w:rFonts w:ascii="Times New Roman" w:hAnsi="Times New Roman" w:cs="Times New Roman"/>
          <w:b/>
          <w:sz w:val="24"/>
          <w:szCs w:val="24"/>
        </w:rPr>
      </w:pPr>
      <w:r w:rsidRPr="00826236">
        <w:rPr>
          <w:rFonts w:ascii="Times New Roman" w:hAnsi="Times New Roman" w:cs="Times New Roman"/>
          <w:b/>
          <w:sz w:val="24"/>
          <w:szCs w:val="24"/>
        </w:rPr>
        <w:t xml:space="preserve">работникам образовательного учреждения (за исключением учителей и руководителя  образовательного учреждения) </w:t>
      </w:r>
    </w:p>
    <w:p w:rsidR="00933CC4" w:rsidRPr="00826236" w:rsidRDefault="00933CC4" w:rsidP="00933CC4">
      <w:pPr>
        <w:jc w:val="center"/>
        <w:rPr>
          <w:rFonts w:ascii="Times New Roman" w:hAnsi="Times New Roman" w:cs="Times New Roman"/>
          <w:sz w:val="24"/>
          <w:szCs w:val="24"/>
        </w:rPr>
      </w:pPr>
    </w:p>
    <w:p w:rsidR="00933CC4" w:rsidRPr="00826236" w:rsidRDefault="00933CC4" w:rsidP="00933CC4">
      <w:pPr>
        <w:jc w:val="center"/>
        <w:rPr>
          <w:rFonts w:ascii="Times New Roman" w:hAnsi="Times New Roman" w:cs="Times New Roman"/>
          <w:sz w:val="24"/>
          <w:szCs w:val="24"/>
        </w:rPr>
      </w:pPr>
    </w:p>
    <w:p w:rsidR="00933CC4" w:rsidRPr="00826236" w:rsidRDefault="00933CC4" w:rsidP="00933CC4">
      <w:pPr>
        <w:jc w:val="center"/>
        <w:rPr>
          <w:rFonts w:ascii="Times New Roman" w:hAnsi="Times New Roman" w:cs="Times New Roman"/>
          <w:sz w:val="24"/>
          <w:szCs w:val="24"/>
        </w:rPr>
      </w:pPr>
    </w:p>
    <w:p w:rsidR="00933CC4" w:rsidRPr="00826236" w:rsidRDefault="00933CC4" w:rsidP="00933CC4">
      <w:pPr>
        <w:widowControl/>
        <w:numPr>
          <w:ilvl w:val="0"/>
          <w:numId w:val="7"/>
        </w:numPr>
        <w:autoSpaceDE/>
        <w:autoSpaceDN/>
        <w:adjustRightInd/>
        <w:jc w:val="center"/>
        <w:rPr>
          <w:rFonts w:ascii="Times New Roman" w:hAnsi="Times New Roman" w:cs="Times New Roman"/>
          <w:sz w:val="24"/>
          <w:szCs w:val="24"/>
        </w:rPr>
      </w:pPr>
      <w:r w:rsidRPr="00826236">
        <w:rPr>
          <w:rFonts w:ascii="Times New Roman" w:hAnsi="Times New Roman" w:cs="Times New Roman"/>
          <w:sz w:val="24"/>
          <w:szCs w:val="24"/>
        </w:rPr>
        <w:t xml:space="preserve">Критерии для расчета стимулирующих выплат </w:t>
      </w:r>
    </w:p>
    <w:p w:rsidR="00933CC4" w:rsidRPr="00826236" w:rsidRDefault="00933CC4" w:rsidP="00933CC4">
      <w:pPr>
        <w:jc w:val="center"/>
        <w:rPr>
          <w:rFonts w:ascii="Times New Roman" w:hAnsi="Times New Roman" w:cs="Times New Roman"/>
          <w:sz w:val="24"/>
          <w:szCs w:val="24"/>
        </w:rPr>
      </w:pPr>
      <w:r w:rsidRPr="00826236">
        <w:rPr>
          <w:rFonts w:ascii="Times New Roman" w:hAnsi="Times New Roman" w:cs="Times New Roman"/>
          <w:sz w:val="24"/>
          <w:szCs w:val="24"/>
        </w:rPr>
        <w:t xml:space="preserve">заместителям директора по учебно-воспитательной и воспитательной работе </w:t>
      </w:r>
    </w:p>
    <w:p w:rsidR="00933CC4" w:rsidRPr="00826236" w:rsidRDefault="00933CC4" w:rsidP="00933CC4">
      <w:pPr>
        <w:ind w:firstLine="540"/>
        <w:rPr>
          <w:rFonts w:ascii="Times New Roman" w:hAnsi="Times New Roman" w:cs="Times New Roman"/>
          <w:sz w:val="24"/>
          <w:szCs w:val="24"/>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443"/>
        <w:gridCol w:w="6557"/>
        <w:gridCol w:w="1080"/>
      </w:tblGrid>
      <w:tr w:rsidR="00933CC4" w:rsidRPr="00826236" w:rsidTr="00CC64F6">
        <w:tc>
          <w:tcPr>
            <w:tcW w:w="540"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ind w:right="-108"/>
              <w:jc w:val="both"/>
              <w:rPr>
                <w:rFonts w:ascii="Times New Roman" w:hAnsi="Times New Roman" w:cs="Times New Roman"/>
                <w:b/>
                <w:sz w:val="24"/>
                <w:szCs w:val="24"/>
              </w:rPr>
            </w:pPr>
            <w:r w:rsidRPr="00826236">
              <w:rPr>
                <w:rFonts w:ascii="Times New Roman" w:hAnsi="Times New Roman" w:cs="Times New Roman"/>
                <w:b/>
                <w:sz w:val="24"/>
                <w:szCs w:val="24"/>
              </w:rPr>
              <w:t>№</w:t>
            </w:r>
          </w:p>
        </w:tc>
        <w:tc>
          <w:tcPr>
            <w:tcW w:w="2443"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jc w:val="center"/>
              <w:rPr>
                <w:rFonts w:ascii="Times New Roman" w:hAnsi="Times New Roman" w:cs="Times New Roman"/>
                <w:b/>
                <w:sz w:val="24"/>
                <w:szCs w:val="24"/>
              </w:rPr>
            </w:pPr>
            <w:r w:rsidRPr="00826236">
              <w:rPr>
                <w:rFonts w:ascii="Times New Roman" w:hAnsi="Times New Roman" w:cs="Times New Roman"/>
                <w:b/>
                <w:sz w:val="24"/>
                <w:szCs w:val="24"/>
              </w:rPr>
              <w:t>Критерии</w:t>
            </w:r>
          </w:p>
        </w:tc>
        <w:tc>
          <w:tcPr>
            <w:tcW w:w="6557"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jc w:val="center"/>
              <w:rPr>
                <w:rFonts w:ascii="Times New Roman" w:hAnsi="Times New Roman" w:cs="Times New Roman"/>
                <w:b/>
                <w:sz w:val="24"/>
                <w:szCs w:val="24"/>
              </w:rPr>
            </w:pPr>
            <w:r w:rsidRPr="00826236">
              <w:rPr>
                <w:rFonts w:ascii="Times New Roman" w:hAnsi="Times New Roman" w:cs="Times New Roman"/>
                <w:b/>
                <w:sz w:val="24"/>
                <w:szCs w:val="24"/>
              </w:rPr>
              <w:t>Показатели</w:t>
            </w:r>
          </w:p>
        </w:tc>
        <w:tc>
          <w:tcPr>
            <w:tcW w:w="1080"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jc w:val="center"/>
              <w:rPr>
                <w:rFonts w:ascii="Times New Roman" w:hAnsi="Times New Roman" w:cs="Times New Roman"/>
                <w:b/>
                <w:sz w:val="24"/>
                <w:szCs w:val="24"/>
              </w:rPr>
            </w:pPr>
            <w:proofErr w:type="spellStart"/>
            <w:proofErr w:type="gramStart"/>
            <w:r w:rsidRPr="00826236">
              <w:rPr>
                <w:rFonts w:ascii="Times New Roman" w:hAnsi="Times New Roman" w:cs="Times New Roman"/>
                <w:b/>
                <w:sz w:val="24"/>
                <w:szCs w:val="24"/>
              </w:rPr>
              <w:t>Макси-мальный</w:t>
            </w:r>
            <w:proofErr w:type="spellEnd"/>
            <w:proofErr w:type="gramEnd"/>
            <w:r w:rsidRPr="00826236">
              <w:rPr>
                <w:rFonts w:ascii="Times New Roman" w:hAnsi="Times New Roman" w:cs="Times New Roman"/>
                <w:b/>
                <w:sz w:val="24"/>
                <w:szCs w:val="24"/>
              </w:rPr>
              <w:t xml:space="preserve"> балл</w:t>
            </w:r>
          </w:p>
        </w:tc>
      </w:tr>
      <w:tr w:rsidR="00933CC4" w:rsidRPr="00826236" w:rsidTr="00CC64F6">
        <w:tc>
          <w:tcPr>
            <w:tcW w:w="540" w:type="dxa"/>
            <w:vMerge w:val="restart"/>
            <w:tcBorders>
              <w:top w:val="single" w:sz="4" w:space="0" w:color="auto"/>
              <w:left w:val="single" w:sz="4" w:space="0" w:color="auto"/>
              <w:bottom w:val="single" w:sz="4" w:space="0" w:color="auto"/>
              <w:right w:val="single" w:sz="4" w:space="0" w:color="auto"/>
            </w:tcBorders>
          </w:tcPr>
          <w:p w:rsidR="00933CC4" w:rsidRPr="00826236" w:rsidRDefault="00933CC4" w:rsidP="00CC64F6">
            <w:pPr>
              <w:ind w:firstLine="540"/>
              <w:rPr>
                <w:rFonts w:ascii="Times New Roman" w:hAnsi="Times New Roman" w:cs="Times New Roman"/>
                <w:b/>
                <w:sz w:val="24"/>
                <w:szCs w:val="24"/>
              </w:rPr>
            </w:pPr>
            <w:r w:rsidRPr="00826236">
              <w:rPr>
                <w:rFonts w:ascii="Times New Roman" w:hAnsi="Times New Roman" w:cs="Times New Roman"/>
                <w:b/>
                <w:color w:val="000000"/>
                <w:sz w:val="24"/>
                <w:szCs w:val="24"/>
              </w:rPr>
              <w:t>11.</w:t>
            </w:r>
          </w:p>
          <w:p w:rsidR="00933CC4" w:rsidRPr="00826236" w:rsidRDefault="00933CC4" w:rsidP="00CC64F6">
            <w:pPr>
              <w:ind w:firstLine="540"/>
              <w:jc w:val="center"/>
              <w:rPr>
                <w:rFonts w:ascii="Times New Roman" w:hAnsi="Times New Roman" w:cs="Times New Roman"/>
                <w:b/>
                <w:sz w:val="24"/>
                <w:szCs w:val="24"/>
              </w:rPr>
            </w:pPr>
            <w:r w:rsidRPr="00826236">
              <w:rPr>
                <w:rFonts w:ascii="Times New Roman" w:hAnsi="Times New Roman" w:cs="Times New Roman"/>
                <w:b/>
                <w:sz w:val="24"/>
                <w:szCs w:val="24"/>
              </w:rPr>
              <w:t>№</w:t>
            </w:r>
          </w:p>
        </w:tc>
        <w:tc>
          <w:tcPr>
            <w:tcW w:w="2443" w:type="dxa"/>
            <w:vMerge w:val="restart"/>
            <w:tcBorders>
              <w:top w:val="single" w:sz="4" w:space="0" w:color="auto"/>
              <w:left w:val="single" w:sz="4" w:space="0" w:color="auto"/>
              <w:bottom w:val="single" w:sz="4" w:space="0" w:color="auto"/>
              <w:right w:val="single" w:sz="4" w:space="0" w:color="auto"/>
            </w:tcBorders>
          </w:tcPr>
          <w:p w:rsidR="00933CC4" w:rsidRPr="00826236" w:rsidRDefault="00933CC4" w:rsidP="00CC64F6">
            <w:pPr>
              <w:rPr>
                <w:rFonts w:ascii="Times New Roman" w:hAnsi="Times New Roman" w:cs="Times New Roman"/>
                <w:b/>
                <w:sz w:val="24"/>
                <w:szCs w:val="24"/>
              </w:rPr>
            </w:pPr>
            <w:r w:rsidRPr="00826236">
              <w:rPr>
                <w:rFonts w:ascii="Times New Roman" w:hAnsi="Times New Roman" w:cs="Times New Roman"/>
                <w:b/>
                <w:color w:val="000000"/>
                <w:sz w:val="24"/>
                <w:szCs w:val="24"/>
              </w:rPr>
              <w:t>Повышение качества учебно-воспитательного процесса и доступность образования</w:t>
            </w:r>
          </w:p>
        </w:tc>
        <w:tc>
          <w:tcPr>
            <w:tcW w:w="6557"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both"/>
              <w:rPr>
                <w:rFonts w:ascii="Times New Roman" w:hAnsi="Times New Roman" w:cs="Times New Roman"/>
                <w:sz w:val="24"/>
                <w:szCs w:val="24"/>
              </w:rPr>
            </w:pPr>
            <w:r w:rsidRPr="00826236">
              <w:rPr>
                <w:rFonts w:ascii="Times New Roman" w:hAnsi="Times New Roman" w:cs="Times New Roman"/>
                <w:color w:val="000000"/>
                <w:sz w:val="24"/>
                <w:szCs w:val="24"/>
              </w:rPr>
              <w:t>1.1. Высокий уровень организации и контроля (мониторинга) учебно-воспитательного процесса (фиксирование, анализ динамики, прогнозирование, рекомендации) по курируемым областям</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ind w:firstLine="66"/>
              <w:jc w:val="center"/>
              <w:rPr>
                <w:rFonts w:ascii="Times New Roman" w:hAnsi="Times New Roman" w:cs="Times New Roman"/>
                <w:sz w:val="24"/>
                <w:szCs w:val="24"/>
              </w:rPr>
            </w:pPr>
            <w:r w:rsidRPr="00826236">
              <w:rPr>
                <w:rFonts w:ascii="Times New Roman" w:hAnsi="Times New Roman" w:cs="Times New Roman"/>
                <w:sz w:val="24"/>
                <w:szCs w:val="24"/>
              </w:rPr>
              <w:t>6</w:t>
            </w:r>
          </w:p>
        </w:tc>
      </w:tr>
      <w:tr w:rsidR="00933CC4" w:rsidRPr="00826236" w:rsidTr="00CC64F6">
        <w:tc>
          <w:tcPr>
            <w:tcW w:w="540" w:type="dxa"/>
            <w:vMerge/>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rPr>
                <w:rFonts w:ascii="Times New Roman" w:hAnsi="Times New Roman" w:cs="Times New Roman"/>
                <w:b/>
                <w:sz w:val="24"/>
                <w:szCs w:val="24"/>
              </w:rPr>
            </w:pPr>
          </w:p>
        </w:tc>
        <w:tc>
          <w:tcPr>
            <w:tcW w:w="2443" w:type="dxa"/>
            <w:vMerge/>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rPr>
                <w:rFonts w:ascii="Times New Roman" w:hAnsi="Times New Roman" w:cs="Times New Roman"/>
                <w:b/>
                <w:sz w:val="24"/>
                <w:szCs w:val="24"/>
              </w:rPr>
            </w:pPr>
          </w:p>
        </w:tc>
        <w:tc>
          <w:tcPr>
            <w:tcW w:w="6557"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both"/>
              <w:rPr>
                <w:rFonts w:ascii="Times New Roman" w:hAnsi="Times New Roman" w:cs="Times New Roman"/>
                <w:sz w:val="24"/>
                <w:szCs w:val="24"/>
              </w:rPr>
            </w:pPr>
            <w:r w:rsidRPr="00826236">
              <w:rPr>
                <w:rFonts w:ascii="Times New Roman" w:hAnsi="Times New Roman" w:cs="Times New Roman"/>
                <w:sz w:val="24"/>
                <w:szCs w:val="24"/>
              </w:rPr>
              <w:t xml:space="preserve">1.2. Соответствие внутренней оценки общеобразовательного учреждения внешней оценки (независимые региональные и муниципальные </w:t>
            </w:r>
            <w:proofErr w:type="spellStart"/>
            <w:r w:rsidRPr="00826236">
              <w:rPr>
                <w:rFonts w:ascii="Times New Roman" w:hAnsi="Times New Roman" w:cs="Times New Roman"/>
                <w:sz w:val="24"/>
                <w:szCs w:val="24"/>
              </w:rPr>
              <w:t>срезовые</w:t>
            </w:r>
            <w:proofErr w:type="spellEnd"/>
            <w:r w:rsidRPr="00826236">
              <w:rPr>
                <w:rFonts w:ascii="Times New Roman" w:hAnsi="Times New Roman" w:cs="Times New Roman"/>
                <w:sz w:val="24"/>
                <w:szCs w:val="24"/>
              </w:rPr>
              <w:t xml:space="preserve"> контрольные работы, тестирование, мониторинги и др.)</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ind w:firstLine="66"/>
              <w:jc w:val="center"/>
              <w:rPr>
                <w:rFonts w:ascii="Times New Roman" w:hAnsi="Times New Roman" w:cs="Times New Roman"/>
                <w:sz w:val="24"/>
                <w:szCs w:val="24"/>
              </w:rPr>
            </w:pPr>
            <w:r w:rsidRPr="00826236">
              <w:rPr>
                <w:rFonts w:ascii="Times New Roman" w:hAnsi="Times New Roman" w:cs="Times New Roman"/>
                <w:sz w:val="24"/>
                <w:szCs w:val="24"/>
              </w:rPr>
              <w:t>6</w:t>
            </w:r>
          </w:p>
        </w:tc>
      </w:tr>
      <w:tr w:rsidR="00933CC4" w:rsidRPr="00826236" w:rsidTr="00CC64F6">
        <w:tc>
          <w:tcPr>
            <w:tcW w:w="540" w:type="dxa"/>
            <w:vMerge/>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rPr>
                <w:rFonts w:ascii="Times New Roman" w:hAnsi="Times New Roman" w:cs="Times New Roman"/>
                <w:b/>
                <w:sz w:val="24"/>
                <w:szCs w:val="24"/>
              </w:rPr>
            </w:pPr>
          </w:p>
        </w:tc>
        <w:tc>
          <w:tcPr>
            <w:tcW w:w="2443" w:type="dxa"/>
            <w:vMerge/>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rPr>
                <w:rFonts w:ascii="Times New Roman" w:hAnsi="Times New Roman" w:cs="Times New Roman"/>
                <w:b/>
                <w:sz w:val="24"/>
                <w:szCs w:val="24"/>
              </w:rPr>
            </w:pPr>
          </w:p>
        </w:tc>
        <w:tc>
          <w:tcPr>
            <w:tcW w:w="6557"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both"/>
              <w:rPr>
                <w:rFonts w:ascii="Times New Roman" w:hAnsi="Times New Roman" w:cs="Times New Roman"/>
                <w:sz w:val="24"/>
                <w:szCs w:val="24"/>
              </w:rPr>
            </w:pPr>
            <w:r w:rsidRPr="00826236">
              <w:rPr>
                <w:rFonts w:ascii="Times New Roman" w:hAnsi="Times New Roman" w:cs="Times New Roman"/>
                <w:sz w:val="24"/>
                <w:szCs w:val="24"/>
              </w:rPr>
              <w:t xml:space="preserve">1.3. Эффективное использование автоматизированной системы оценки качества подготовки </w:t>
            </w:r>
            <w:proofErr w:type="gramStart"/>
            <w:r w:rsidRPr="00826236">
              <w:rPr>
                <w:rFonts w:ascii="Times New Roman" w:hAnsi="Times New Roman" w:cs="Times New Roman"/>
                <w:sz w:val="24"/>
                <w:szCs w:val="24"/>
              </w:rPr>
              <w:t>обучающихся</w:t>
            </w:r>
            <w:proofErr w:type="gramEnd"/>
            <w:r w:rsidRPr="00826236">
              <w:rPr>
                <w:rFonts w:ascii="Times New Roman" w:hAnsi="Times New Roman" w:cs="Times New Roman"/>
                <w:sz w:val="24"/>
                <w:szCs w:val="24"/>
              </w:rPr>
              <w:t xml:space="preserve"> по курируемым предметам.</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ind w:firstLine="66"/>
              <w:jc w:val="center"/>
              <w:rPr>
                <w:rFonts w:ascii="Times New Roman" w:hAnsi="Times New Roman" w:cs="Times New Roman"/>
                <w:sz w:val="24"/>
                <w:szCs w:val="24"/>
              </w:rPr>
            </w:pPr>
            <w:r w:rsidRPr="00826236">
              <w:rPr>
                <w:rFonts w:ascii="Times New Roman" w:hAnsi="Times New Roman" w:cs="Times New Roman"/>
                <w:sz w:val="24"/>
                <w:szCs w:val="24"/>
              </w:rPr>
              <w:t>5</w:t>
            </w:r>
          </w:p>
        </w:tc>
      </w:tr>
      <w:tr w:rsidR="00933CC4" w:rsidRPr="00826236" w:rsidTr="00CC64F6">
        <w:tc>
          <w:tcPr>
            <w:tcW w:w="540" w:type="dxa"/>
            <w:vMerge/>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rPr>
                <w:rFonts w:ascii="Times New Roman" w:hAnsi="Times New Roman" w:cs="Times New Roman"/>
                <w:b/>
                <w:sz w:val="24"/>
                <w:szCs w:val="24"/>
              </w:rPr>
            </w:pPr>
          </w:p>
        </w:tc>
        <w:tc>
          <w:tcPr>
            <w:tcW w:w="2443" w:type="dxa"/>
            <w:vMerge/>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rPr>
                <w:rFonts w:ascii="Times New Roman" w:hAnsi="Times New Roman" w:cs="Times New Roman"/>
                <w:b/>
                <w:sz w:val="24"/>
                <w:szCs w:val="24"/>
              </w:rPr>
            </w:pPr>
          </w:p>
        </w:tc>
        <w:tc>
          <w:tcPr>
            <w:tcW w:w="6557"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both"/>
              <w:rPr>
                <w:rFonts w:ascii="Times New Roman" w:hAnsi="Times New Roman" w:cs="Times New Roman"/>
                <w:sz w:val="24"/>
                <w:szCs w:val="24"/>
              </w:rPr>
            </w:pPr>
            <w:r w:rsidRPr="00826236">
              <w:rPr>
                <w:rFonts w:ascii="Times New Roman" w:hAnsi="Times New Roman" w:cs="Times New Roman"/>
                <w:color w:val="000000"/>
                <w:sz w:val="24"/>
                <w:szCs w:val="24"/>
              </w:rPr>
              <w:t>1.4. Высокий уровень организации работы по подготовке обучающихся и педагогов к ЕГЭ в 11 классе</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ind w:firstLine="66"/>
              <w:jc w:val="center"/>
              <w:rPr>
                <w:rFonts w:ascii="Times New Roman" w:hAnsi="Times New Roman" w:cs="Times New Roman"/>
                <w:sz w:val="24"/>
                <w:szCs w:val="24"/>
              </w:rPr>
            </w:pPr>
            <w:r w:rsidRPr="00826236">
              <w:rPr>
                <w:rFonts w:ascii="Times New Roman" w:hAnsi="Times New Roman" w:cs="Times New Roman"/>
                <w:sz w:val="24"/>
                <w:szCs w:val="24"/>
              </w:rPr>
              <w:t>3</w:t>
            </w:r>
          </w:p>
        </w:tc>
      </w:tr>
      <w:tr w:rsidR="00933CC4" w:rsidRPr="00826236" w:rsidTr="00CC64F6">
        <w:tc>
          <w:tcPr>
            <w:tcW w:w="540" w:type="dxa"/>
            <w:vMerge/>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rPr>
                <w:rFonts w:ascii="Times New Roman" w:hAnsi="Times New Roman" w:cs="Times New Roman"/>
                <w:b/>
                <w:sz w:val="24"/>
                <w:szCs w:val="24"/>
              </w:rPr>
            </w:pPr>
          </w:p>
        </w:tc>
        <w:tc>
          <w:tcPr>
            <w:tcW w:w="2443" w:type="dxa"/>
            <w:vMerge/>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rPr>
                <w:rFonts w:ascii="Times New Roman" w:hAnsi="Times New Roman" w:cs="Times New Roman"/>
                <w:b/>
                <w:sz w:val="24"/>
                <w:szCs w:val="24"/>
              </w:rPr>
            </w:pPr>
          </w:p>
        </w:tc>
        <w:tc>
          <w:tcPr>
            <w:tcW w:w="6557"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both"/>
              <w:rPr>
                <w:rFonts w:ascii="Times New Roman" w:hAnsi="Times New Roman" w:cs="Times New Roman"/>
                <w:sz w:val="24"/>
                <w:szCs w:val="24"/>
              </w:rPr>
            </w:pPr>
            <w:r w:rsidRPr="00826236">
              <w:rPr>
                <w:rFonts w:ascii="Times New Roman" w:hAnsi="Times New Roman" w:cs="Times New Roman"/>
                <w:color w:val="000000"/>
                <w:sz w:val="24"/>
                <w:szCs w:val="24"/>
              </w:rPr>
              <w:t>1.5. Высокий уровень организации работы по подготовке обучающихся и педагогов к новой форме итоговой аттестации в 9 классе</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ind w:firstLine="66"/>
              <w:jc w:val="center"/>
              <w:rPr>
                <w:rFonts w:ascii="Times New Roman" w:hAnsi="Times New Roman" w:cs="Times New Roman"/>
                <w:sz w:val="24"/>
                <w:szCs w:val="24"/>
              </w:rPr>
            </w:pPr>
            <w:r w:rsidRPr="00826236">
              <w:rPr>
                <w:rFonts w:ascii="Times New Roman" w:hAnsi="Times New Roman" w:cs="Times New Roman"/>
                <w:sz w:val="24"/>
                <w:szCs w:val="24"/>
              </w:rPr>
              <w:t>3</w:t>
            </w:r>
          </w:p>
        </w:tc>
      </w:tr>
      <w:tr w:rsidR="00933CC4" w:rsidRPr="00826236" w:rsidTr="00CC64F6">
        <w:tc>
          <w:tcPr>
            <w:tcW w:w="540" w:type="dxa"/>
            <w:vMerge/>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rPr>
                <w:rFonts w:ascii="Times New Roman" w:hAnsi="Times New Roman" w:cs="Times New Roman"/>
                <w:b/>
                <w:sz w:val="24"/>
                <w:szCs w:val="24"/>
              </w:rPr>
            </w:pPr>
          </w:p>
        </w:tc>
        <w:tc>
          <w:tcPr>
            <w:tcW w:w="2443" w:type="dxa"/>
            <w:vMerge/>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rPr>
                <w:rFonts w:ascii="Times New Roman" w:hAnsi="Times New Roman" w:cs="Times New Roman"/>
                <w:b/>
                <w:sz w:val="24"/>
                <w:szCs w:val="24"/>
              </w:rPr>
            </w:pPr>
          </w:p>
        </w:tc>
        <w:tc>
          <w:tcPr>
            <w:tcW w:w="6557"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both"/>
              <w:rPr>
                <w:rFonts w:ascii="Times New Roman" w:hAnsi="Times New Roman" w:cs="Times New Roman"/>
                <w:color w:val="000000"/>
                <w:sz w:val="24"/>
                <w:szCs w:val="24"/>
              </w:rPr>
            </w:pPr>
            <w:r w:rsidRPr="00826236">
              <w:rPr>
                <w:rFonts w:ascii="Times New Roman" w:hAnsi="Times New Roman" w:cs="Times New Roman"/>
                <w:sz w:val="24"/>
                <w:szCs w:val="24"/>
              </w:rPr>
              <w:t>1.6. Качественные результаты итоговой аттестации учащихся по курируемым предметам (не менее 50% обучающихся – на «4» и «5»)</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ind w:firstLine="66"/>
              <w:jc w:val="center"/>
              <w:rPr>
                <w:rFonts w:ascii="Times New Roman" w:hAnsi="Times New Roman" w:cs="Times New Roman"/>
                <w:sz w:val="24"/>
                <w:szCs w:val="24"/>
              </w:rPr>
            </w:pPr>
            <w:r w:rsidRPr="00826236">
              <w:rPr>
                <w:rFonts w:ascii="Times New Roman" w:hAnsi="Times New Roman" w:cs="Times New Roman"/>
                <w:sz w:val="24"/>
                <w:szCs w:val="24"/>
              </w:rPr>
              <w:t>6</w:t>
            </w:r>
          </w:p>
        </w:tc>
      </w:tr>
      <w:tr w:rsidR="00933CC4" w:rsidRPr="00826236" w:rsidTr="00CC64F6">
        <w:tc>
          <w:tcPr>
            <w:tcW w:w="540" w:type="dxa"/>
            <w:vMerge/>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rPr>
                <w:rFonts w:ascii="Times New Roman" w:hAnsi="Times New Roman" w:cs="Times New Roman"/>
                <w:b/>
                <w:sz w:val="24"/>
                <w:szCs w:val="24"/>
              </w:rPr>
            </w:pPr>
          </w:p>
        </w:tc>
        <w:tc>
          <w:tcPr>
            <w:tcW w:w="2443" w:type="dxa"/>
            <w:vMerge/>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rPr>
                <w:rFonts w:ascii="Times New Roman" w:hAnsi="Times New Roman" w:cs="Times New Roman"/>
                <w:b/>
                <w:sz w:val="24"/>
                <w:szCs w:val="24"/>
              </w:rPr>
            </w:pPr>
          </w:p>
        </w:tc>
        <w:tc>
          <w:tcPr>
            <w:tcW w:w="6557"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both"/>
              <w:rPr>
                <w:rFonts w:ascii="Times New Roman" w:hAnsi="Times New Roman" w:cs="Times New Roman"/>
                <w:sz w:val="24"/>
                <w:szCs w:val="24"/>
              </w:rPr>
            </w:pPr>
            <w:proofErr w:type="gramStart"/>
            <w:r w:rsidRPr="00826236">
              <w:rPr>
                <w:rFonts w:ascii="Times New Roman" w:hAnsi="Times New Roman" w:cs="Times New Roman"/>
                <w:sz w:val="24"/>
                <w:szCs w:val="24"/>
              </w:rPr>
              <w:t xml:space="preserve">1.7.Положительная динамика результативности участия обучающихся школы в олимпиадах, конкурсах, смотрах, фестивалях, соревнованиях (муниципального, республиканского, Всероссийского уровня) и др. по курируемым областям </w:t>
            </w:r>
            <w:proofErr w:type="gramEnd"/>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ind w:firstLine="66"/>
              <w:jc w:val="center"/>
              <w:rPr>
                <w:rFonts w:ascii="Times New Roman" w:hAnsi="Times New Roman" w:cs="Times New Roman"/>
                <w:sz w:val="24"/>
                <w:szCs w:val="24"/>
              </w:rPr>
            </w:pPr>
            <w:r w:rsidRPr="00826236">
              <w:rPr>
                <w:rFonts w:ascii="Times New Roman" w:hAnsi="Times New Roman" w:cs="Times New Roman"/>
                <w:sz w:val="24"/>
                <w:szCs w:val="24"/>
              </w:rPr>
              <w:t>3</w:t>
            </w:r>
          </w:p>
        </w:tc>
      </w:tr>
      <w:tr w:rsidR="00933CC4" w:rsidRPr="00826236" w:rsidTr="00CC64F6">
        <w:tc>
          <w:tcPr>
            <w:tcW w:w="540" w:type="dxa"/>
            <w:vMerge/>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rPr>
                <w:rFonts w:ascii="Times New Roman" w:hAnsi="Times New Roman" w:cs="Times New Roman"/>
                <w:b/>
                <w:sz w:val="24"/>
                <w:szCs w:val="24"/>
              </w:rPr>
            </w:pPr>
          </w:p>
        </w:tc>
        <w:tc>
          <w:tcPr>
            <w:tcW w:w="2443" w:type="dxa"/>
            <w:vMerge/>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rPr>
                <w:rFonts w:ascii="Times New Roman" w:hAnsi="Times New Roman" w:cs="Times New Roman"/>
                <w:b/>
                <w:sz w:val="24"/>
                <w:szCs w:val="24"/>
              </w:rPr>
            </w:pPr>
          </w:p>
        </w:tc>
        <w:tc>
          <w:tcPr>
            <w:tcW w:w="6557"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spacing w:before="100" w:beforeAutospacing="1" w:after="100" w:afterAutospacing="1"/>
              <w:jc w:val="both"/>
              <w:rPr>
                <w:rFonts w:ascii="Times New Roman" w:hAnsi="Times New Roman" w:cs="Times New Roman"/>
                <w:color w:val="000000"/>
                <w:sz w:val="24"/>
                <w:szCs w:val="24"/>
              </w:rPr>
            </w:pPr>
            <w:r w:rsidRPr="00826236">
              <w:rPr>
                <w:rFonts w:ascii="Times New Roman" w:hAnsi="Times New Roman" w:cs="Times New Roman"/>
                <w:color w:val="000000"/>
                <w:sz w:val="24"/>
                <w:szCs w:val="24"/>
              </w:rPr>
              <w:t>1.8. Качественная организация работы общественных органов, участвующих в управлении школой (органы государственно-общественного управления, ученического самоуправления)</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3</w:t>
            </w:r>
          </w:p>
        </w:tc>
      </w:tr>
      <w:tr w:rsidR="00933CC4" w:rsidRPr="00826236" w:rsidTr="00CC64F6">
        <w:tc>
          <w:tcPr>
            <w:tcW w:w="540" w:type="dxa"/>
            <w:vMerge/>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rPr>
                <w:rFonts w:ascii="Times New Roman" w:hAnsi="Times New Roman" w:cs="Times New Roman"/>
                <w:b/>
                <w:sz w:val="24"/>
                <w:szCs w:val="24"/>
              </w:rPr>
            </w:pPr>
          </w:p>
        </w:tc>
        <w:tc>
          <w:tcPr>
            <w:tcW w:w="2443" w:type="dxa"/>
            <w:vMerge/>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rPr>
                <w:rFonts w:ascii="Times New Roman" w:hAnsi="Times New Roman" w:cs="Times New Roman"/>
                <w:b/>
                <w:sz w:val="24"/>
                <w:szCs w:val="24"/>
              </w:rPr>
            </w:pPr>
          </w:p>
        </w:tc>
        <w:tc>
          <w:tcPr>
            <w:tcW w:w="6557"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both"/>
              <w:rPr>
                <w:rFonts w:ascii="Times New Roman" w:hAnsi="Times New Roman" w:cs="Times New Roman"/>
                <w:sz w:val="24"/>
                <w:szCs w:val="24"/>
              </w:rPr>
            </w:pPr>
            <w:r w:rsidRPr="00826236">
              <w:rPr>
                <w:rFonts w:ascii="Times New Roman" w:hAnsi="Times New Roman" w:cs="Times New Roman"/>
                <w:color w:val="000000"/>
                <w:sz w:val="24"/>
                <w:szCs w:val="24"/>
              </w:rPr>
              <w:t xml:space="preserve">1.9. Высокий уровень </w:t>
            </w:r>
            <w:r w:rsidRPr="00826236">
              <w:rPr>
                <w:rFonts w:ascii="Times New Roman" w:hAnsi="Times New Roman" w:cs="Times New Roman"/>
                <w:sz w:val="24"/>
                <w:szCs w:val="24"/>
              </w:rPr>
              <w:t>организации и проведения общешкольных мероприятий, способствующих сохранению и восстановлению психического и физического здоровья детей.</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3</w:t>
            </w:r>
          </w:p>
        </w:tc>
      </w:tr>
      <w:tr w:rsidR="00933CC4" w:rsidRPr="00826236" w:rsidTr="00CC64F6">
        <w:tc>
          <w:tcPr>
            <w:tcW w:w="540" w:type="dxa"/>
            <w:vMerge w:val="restart"/>
            <w:tcBorders>
              <w:top w:val="single" w:sz="4" w:space="0" w:color="auto"/>
              <w:left w:val="single" w:sz="4" w:space="0" w:color="auto"/>
              <w:bottom w:val="single" w:sz="4" w:space="0" w:color="auto"/>
              <w:right w:val="single" w:sz="4" w:space="0" w:color="auto"/>
            </w:tcBorders>
          </w:tcPr>
          <w:p w:rsidR="00933CC4" w:rsidRPr="00826236" w:rsidRDefault="00933CC4" w:rsidP="00CC64F6">
            <w:pPr>
              <w:ind w:firstLine="540"/>
              <w:rPr>
                <w:rFonts w:ascii="Times New Roman" w:hAnsi="Times New Roman" w:cs="Times New Roman"/>
                <w:b/>
                <w:sz w:val="24"/>
                <w:szCs w:val="24"/>
              </w:rPr>
            </w:pPr>
          </w:p>
        </w:tc>
        <w:tc>
          <w:tcPr>
            <w:tcW w:w="2443" w:type="dxa"/>
            <w:vMerge w:val="restart"/>
            <w:tcBorders>
              <w:top w:val="single" w:sz="4" w:space="0" w:color="auto"/>
              <w:left w:val="single" w:sz="4" w:space="0" w:color="auto"/>
              <w:bottom w:val="single" w:sz="4" w:space="0" w:color="auto"/>
              <w:right w:val="single" w:sz="4" w:space="0" w:color="auto"/>
            </w:tcBorders>
          </w:tcPr>
          <w:p w:rsidR="00933CC4" w:rsidRPr="00826236" w:rsidRDefault="00933CC4" w:rsidP="00CC64F6">
            <w:pPr>
              <w:ind w:firstLine="540"/>
              <w:rPr>
                <w:rFonts w:ascii="Times New Roman" w:hAnsi="Times New Roman" w:cs="Times New Roman"/>
                <w:b/>
                <w:sz w:val="24"/>
                <w:szCs w:val="24"/>
              </w:rPr>
            </w:pPr>
          </w:p>
        </w:tc>
        <w:tc>
          <w:tcPr>
            <w:tcW w:w="6557"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ind w:hanging="31"/>
              <w:jc w:val="both"/>
              <w:rPr>
                <w:rFonts w:ascii="Times New Roman" w:hAnsi="Times New Roman" w:cs="Times New Roman"/>
                <w:sz w:val="24"/>
                <w:szCs w:val="24"/>
              </w:rPr>
            </w:pPr>
            <w:r w:rsidRPr="00826236">
              <w:rPr>
                <w:rFonts w:ascii="Times New Roman" w:hAnsi="Times New Roman" w:cs="Times New Roman"/>
                <w:color w:val="000000"/>
                <w:sz w:val="24"/>
                <w:szCs w:val="24"/>
              </w:rPr>
              <w:t xml:space="preserve">1.10. Эффективная работа по организации </w:t>
            </w:r>
            <w:proofErr w:type="spellStart"/>
            <w:r w:rsidRPr="00826236">
              <w:rPr>
                <w:rFonts w:ascii="Times New Roman" w:hAnsi="Times New Roman" w:cs="Times New Roman"/>
                <w:color w:val="000000"/>
                <w:sz w:val="24"/>
                <w:szCs w:val="24"/>
              </w:rPr>
              <w:t>предпрофильной</w:t>
            </w:r>
            <w:proofErr w:type="spellEnd"/>
            <w:r w:rsidRPr="00826236">
              <w:rPr>
                <w:rFonts w:ascii="Times New Roman" w:hAnsi="Times New Roman" w:cs="Times New Roman"/>
                <w:color w:val="000000"/>
                <w:sz w:val="24"/>
                <w:szCs w:val="24"/>
              </w:rPr>
              <w:t xml:space="preserve"> подготовки </w:t>
            </w:r>
            <w:proofErr w:type="gramStart"/>
            <w:r w:rsidRPr="00826236">
              <w:rPr>
                <w:rFonts w:ascii="Times New Roman" w:hAnsi="Times New Roman" w:cs="Times New Roman"/>
                <w:color w:val="000000"/>
                <w:sz w:val="24"/>
                <w:szCs w:val="24"/>
              </w:rPr>
              <w:t>обучающихся</w:t>
            </w:r>
            <w:proofErr w:type="gramEnd"/>
            <w:r w:rsidRPr="00826236">
              <w:rPr>
                <w:rFonts w:ascii="Times New Roman" w:hAnsi="Times New Roman" w:cs="Times New Roman"/>
                <w:color w:val="000000"/>
                <w:sz w:val="24"/>
                <w:szCs w:val="24"/>
              </w:rPr>
              <w:t xml:space="preserve"> и профильного обучения</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3</w:t>
            </w:r>
          </w:p>
        </w:tc>
      </w:tr>
      <w:tr w:rsidR="00933CC4" w:rsidRPr="00826236" w:rsidTr="00CC64F6">
        <w:tc>
          <w:tcPr>
            <w:tcW w:w="540" w:type="dxa"/>
            <w:vMerge/>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rPr>
                <w:rFonts w:ascii="Times New Roman" w:hAnsi="Times New Roman" w:cs="Times New Roman"/>
                <w:b/>
                <w:sz w:val="24"/>
                <w:szCs w:val="24"/>
              </w:rPr>
            </w:pPr>
          </w:p>
        </w:tc>
        <w:tc>
          <w:tcPr>
            <w:tcW w:w="2443" w:type="dxa"/>
            <w:vMerge/>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rPr>
                <w:rFonts w:ascii="Times New Roman" w:hAnsi="Times New Roman" w:cs="Times New Roman"/>
                <w:b/>
                <w:sz w:val="24"/>
                <w:szCs w:val="24"/>
              </w:rPr>
            </w:pPr>
          </w:p>
        </w:tc>
        <w:tc>
          <w:tcPr>
            <w:tcW w:w="6557"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ind w:hanging="31"/>
              <w:jc w:val="both"/>
              <w:rPr>
                <w:rFonts w:ascii="Times New Roman" w:hAnsi="Times New Roman" w:cs="Times New Roman"/>
                <w:color w:val="000000"/>
                <w:sz w:val="24"/>
                <w:szCs w:val="24"/>
              </w:rPr>
            </w:pPr>
            <w:r w:rsidRPr="00826236">
              <w:rPr>
                <w:rFonts w:ascii="Times New Roman" w:hAnsi="Times New Roman" w:cs="Times New Roman"/>
                <w:color w:val="000000"/>
                <w:sz w:val="24"/>
                <w:szCs w:val="24"/>
              </w:rPr>
              <w:t xml:space="preserve">1.11. Эффективность организации работы по привлечению </w:t>
            </w:r>
            <w:r w:rsidRPr="00826236">
              <w:rPr>
                <w:rFonts w:ascii="Times New Roman" w:hAnsi="Times New Roman" w:cs="Times New Roman"/>
                <w:color w:val="000000"/>
                <w:sz w:val="24"/>
                <w:szCs w:val="24"/>
              </w:rPr>
              <w:lastRenderedPageBreak/>
              <w:t>контингента дошкольников к обучению в школе (увеличение контингента первоклассников)</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lastRenderedPageBreak/>
              <w:t>5</w:t>
            </w:r>
          </w:p>
        </w:tc>
      </w:tr>
      <w:tr w:rsidR="00933CC4" w:rsidRPr="00826236" w:rsidTr="00CC64F6">
        <w:tc>
          <w:tcPr>
            <w:tcW w:w="540" w:type="dxa"/>
            <w:vMerge/>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rPr>
                <w:rFonts w:ascii="Times New Roman" w:hAnsi="Times New Roman" w:cs="Times New Roman"/>
                <w:b/>
                <w:sz w:val="24"/>
                <w:szCs w:val="24"/>
              </w:rPr>
            </w:pPr>
          </w:p>
        </w:tc>
        <w:tc>
          <w:tcPr>
            <w:tcW w:w="2443" w:type="dxa"/>
            <w:vMerge/>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rPr>
                <w:rFonts w:ascii="Times New Roman" w:hAnsi="Times New Roman" w:cs="Times New Roman"/>
                <w:b/>
                <w:sz w:val="24"/>
                <w:szCs w:val="24"/>
              </w:rPr>
            </w:pPr>
          </w:p>
        </w:tc>
        <w:tc>
          <w:tcPr>
            <w:tcW w:w="6557"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ind w:hanging="31"/>
              <w:jc w:val="both"/>
              <w:rPr>
                <w:rFonts w:ascii="Times New Roman" w:hAnsi="Times New Roman" w:cs="Times New Roman"/>
                <w:color w:val="000000"/>
                <w:sz w:val="24"/>
                <w:szCs w:val="24"/>
              </w:rPr>
            </w:pPr>
            <w:r w:rsidRPr="00826236">
              <w:rPr>
                <w:rFonts w:ascii="Times New Roman" w:hAnsi="Times New Roman" w:cs="Times New Roman"/>
                <w:color w:val="000000"/>
                <w:sz w:val="24"/>
                <w:szCs w:val="24"/>
              </w:rPr>
              <w:t xml:space="preserve">1.12. </w:t>
            </w:r>
            <w:proofErr w:type="gramStart"/>
            <w:r w:rsidRPr="00826236">
              <w:rPr>
                <w:rFonts w:ascii="Times New Roman" w:hAnsi="Times New Roman" w:cs="Times New Roman"/>
                <w:color w:val="000000"/>
                <w:sz w:val="24"/>
                <w:szCs w:val="24"/>
              </w:rPr>
              <w:t xml:space="preserve">Сохранение и увеличение контингента обучающихся </w:t>
            </w:r>
            <w:r w:rsidRPr="00826236">
              <w:rPr>
                <w:rFonts w:ascii="Times New Roman" w:hAnsi="Times New Roman" w:cs="Times New Roman"/>
                <w:sz w:val="24"/>
                <w:szCs w:val="24"/>
              </w:rPr>
              <w:t>(отсутствие или уменьшение % отсева) в курируемых классах</w:t>
            </w:r>
            <w:proofErr w:type="gramEnd"/>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5</w:t>
            </w:r>
          </w:p>
        </w:tc>
      </w:tr>
      <w:tr w:rsidR="00933CC4" w:rsidRPr="00826236" w:rsidTr="00CC64F6">
        <w:tc>
          <w:tcPr>
            <w:tcW w:w="540" w:type="dxa"/>
            <w:vMerge/>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rPr>
                <w:rFonts w:ascii="Times New Roman" w:hAnsi="Times New Roman" w:cs="Times New Roman"/>
                <w:b/>
                <w:sz w:val="24"/>
                <w:szCs w:val="24"/>
              </w:rPr>
            </w:pPr>
          </w:p>
        </w:tc>
        <w:tc>
          <w:tcPr>
            <w:tcW w:w="2443" w:type="dxa"/>
            <w:vMerge/>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rPr>
                <w:rFonts w:ascii="Times New Roman" w:hAnsi="Times New Roman" w:cs="Times New Roman"/>
                <w:b/>
                <w:sz w:val="24"/>
                <w:szCs w:val="24"/>
              </w:rPr>
            </w:pPr>
          </w:p>
        </w:tc>
        <w:tc>
          <w:tcPr>
            <w:tcW w:w="6557"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ind w:hanging="31"/>
              <w:jc w:val="both"/>
              <w:rPr>
                <w:rFonts w:ascii="Times New Roman" w:hAnsi="Times New Roman" w:cs="Times New Roman"/>
                <w:sz w:val="24"/>
                <w:szCs w:val="24"/>
              </w:rPr>
            </w:pPr>
            <w:r w:rsidRPr="00826236">
              <w:rPr>
                <w:rFonts w:ascii="Times New Roman" w:hAnsi="Times New Roman" w:cs="Times New Roman"/>
                <w:sz w:val="24"/>
                <w:szCs w:val="24"/>
              </w:rPr>
              <w:t xml:space="preserve">1.13. Отсутствие или уменьшение </w:t>
            </w:r>
            <w:proofErr w:type="gramStart"/>
            <w:r w:rsidRPr="00826236">
              <w:rPr>
                <w:rFonts w:ascii="Times New Roman" w:hAnsi="Times New Roman" w:cs="Times New Roman"/>
                <w:sz w:val="24"/>
                <w:szCs w:val="24"/>
              </w:rPr>
              <w:t>неуспевающих</w:t>
            </w:r>
            <w:proofErr w:type="gramEnd"/>
            <w:r w:rsidRPr="00826236">
              <w:rPr>
                <w:rFonts w:ascii="Times New Roman" w:hAnsi="Times New Roman" w:cs="Times New Roman"/>
                <w:sz w:val="24"/>
                <w:szCs w:val="24"/>
              </w:rPr>
              <w:t xml:space="preserve"> обучающихся по курируемым предметам </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5</w:t>
            </w:r>
          </w:p>
        </w:tc>
      </w:tr>
      <w:tr w:rsidR="00933CC4" w:rsidRPr="00826236" w:rsidTr="00CC64F6">
        <w:tc>
          <w:tcPr>
            <w:tcW w:w="540" w:type="dxa"/>
            <w:vMerge/>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rPr>
                <w:rFonts w:ascii="Times New Roman" w:hAnsi="Times New Roman" w:cs="Times New Roman"/>
                <w:b/>
                <w:sz w:val="24"/>
                <w:szCs w:val="24"/>
              </w:rPr>
            </w:pPr>
          </w:p>
        </w:tc>
        <w:tc>
          <w:tcPr>
            <w:tcW w:w="2443" w:type="dxa"/>
            <w:vMerge/>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rPr>
                <w:rFonts w:ascii="Times New Roman" w:hAnsi="Times New Roman" w:cs="Times New Roman"/>
                <w:b/>
                <w:sz w:val="24"/>
                <w:szCs w:val="24"/>
              </w:rPr>
            </w:pPr>
          </w:p>
        </w:tc>
        <w:tc>
          <w:tcPr>
            <w:tcW w:w="6557"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ind w:hanging="31"/>
              <w:jc w:val="both"/>
              <w:rPr>
                <w:rFonts w:ascii="Times New Roman" w:hAnsi="Times New Roman" w:cs="Times New Roman"/>
                <w:sz w:val="24"/>
                <w:szCs w:val="24"/>
              </w:rPr>
            </w:pPr>
            <w:r w:rsidRPr="00826236">
              <w:rPr>
                <w:rFonts w:ascii="Times New Roman" w:hAnsi="Times New Roman" w:cs="Times New Roman"/>
                <w:sz w:val="24"/>
                <w:szCs w:val="24"/>
              </w:rPr>
              <w:t xml:space="preserve">1.14. Отсутствие или уменьшение </w:t>
            </w:r>
            <w:proofErr w:type="gramStart"/>
            <w:r w:rsidRPr="00826236">
              <w:rPr>
                <w:rFonts w:ascii="Times New Roman" w:hAnsi="Times New Roman" w:cs="Times New Roman"/>
                <w:sz w:val="24"/>
                <w:szCs w:val="24"/>
              </w:rPr>
              <w:t>обучающихся</w:t>
            </w:r>
            <w:proofErr w:type="gramEnd"/>
            <w:r w:rsidRPr="00826236">
              <w:rPr>
                <w:rFonts w:ascii="Times New Roman" w:hAnsi="Times New Roman" w:cs="Times New Roman"/>
                <w:sz w:val="24"/>
                <w:szCs w:val="24"/>
              </w:rPr>
              <w:t>, совершивших правонарушения и состоящих на учете</w:t>
            </w:r>
          </w:p>
          <w:p w:rsidR="00933CC4" w:rsidRPr="00826236" w:rsidRDefault="00933CC4" w:rsidP="00CC64F6">
            <w:pPr>
              <w:ind w:hanging="31"/>
              <w:jc w:val="both"/>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5</w:t>
            </w:r>
          </w:p>
        </w:tc>
      </w:tr>
      <w:tr w:rsidR="00933CC4" w:rsidRPr="00826236" w:rsidTr="00CC64F6">
        <w:tc>
          <w:tcPr>
            <w:tcW w:w="540" w:type="dxa"/>
            <w:vMerge/>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rPr>
                <w:rFonts w:ascii="Times New Roman" w:hAnsi="Times New Roman" w:cs="Times New Roman"/>
                <w:b/>
                <w:sz w:val="24"/>
                <w:szCs w:val="24"/>
              </w:rPr>
            </w:pPr>
          </w:p>
        </w:tc>
        <w:tc>
          <w:tcPr>
            <w:tcW w:w="2443" w:type="dxa"/>
            <w:vMerge/>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rPr>
                <w:rFonts w:ascii="Times New Roman" w:hAnsi="Times New Roman" w:cs="Times New Roman"/>
                <w:b/>
                <w:sz w:val="24"/>
                <w:szCs w:val="24"/>
              </w:rPr>
            </w:pPr>
          </w:p>
        </w:tc>
        <w:tc>
          <w:tcPr>
            <w:tcW w:w="6557"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ind w:hanging="31"/>
              <w:jc w:val="both"/>
              <w:rPr>
                <w:rFonts w:ascii="Times New Roman" w:hAnsi="Times New Roman" w:cs="Times New Roman"/>
                <w:sz w:val="24"/>
                <w:szCs w:val="24"/>
              </w:rPr>
            </w:pPr>
            <w:r w:rsidRPr="00826236">
              <w:rPr>
                <w:rFonts w:ascii="Times New Roman" w:hAnsi="Times New Roman" w:cs="Times New Roman"/>
                <w:sz w:val="24"/>
                <w:szCs w:val="24"/>
              </w:rPr>
              <w:t xml:space="preserve">1.15. Качественная организация работы пришкольного лагеря для </w:t>
            </w:r>
            <w:proofErr w:type="gramStart"/>
            <w:r w:rsidRPr="00826236">
              <w:rPr>
                <w:rFonts w:ascii="Times New Roman" w:hAnsi="Times New Roman" w:cs="Times New Roman"/>
                <w:sz w:val="24"/>
                <w:szCs w:val="24"/>
              </w:rPr>
              <w:t>обучающихся</w:t>
            </w:r>
            <w:proofErr w:type="gramEnd"/>
            <w:r w:rsidRPr="00826236">
              <w:rPr>
                <w:rFonts w:ascii="Times New Roman" w:hAnsi="Times New Roman" w:cs="Times New Roman"/>
                <w:sz w:val="24"/>
                <w:szCs w:val="24"/>
              </w:rPr>
              <w:t xml:space="preserve"> (фактический охват не менее 10 %) </w:t>
            </w:r>
          </w:p>
          <w:p w:rsidR="00933CC4" w:rsidRPr="00826236" w:rsidRDefault="00933CC4" w:rsidP="00CC64F6">
            <w:pPr>
              <w:ind w:hanging="31"/>
              <w:jc w:val="both"/>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3</w:t>
            </w:r>
          </w:p>
        </w:tc>
      </w:tr>
      <w:tr w:rsidR="00933CC4" w:rsidRPr="00826236" w:rsidTr="00CC64F6">
        <w:tc>
          <w:tcPr>
            <w:tcW w:w="540" w:type="dxa"/>
            <w:vMerge/>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rPr>
                <w:rFonts w:ascii="Times New Roman" w:hAnsi="Times New Roman" w:cs="Times New Roman"/>
                <w:b/>
                <w:sz w:val="24"/>
                <w:szCs w:val="24"/>
              </w:rPr>
            </w:pPr>
          </w:p>
        </w:tc>
        <w:tc>
          <w:tcPr>
            <w:tcW w:w="2443" w:type="dxa"/>
            <w:vMerge/>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rPr>
                <w:rFonts w:ascii="Times New Roman" w:hAnsi="Times New Roman" w:cs="Times New Roman"/>
                <w:b/>
                <w:sz w:val="24"/>
                <w:szCs w:val="24"/>
              </w:rPr>
            </w:pPr>
          </w:p>
        </w:tc>
        <w:tc>
          <w:tcPr>
            <w:tcW w:w="6557"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ind w:hanging="31"/>
              <w:jc w:val="both"/>
              <w:rPr>
                <w:rFonts w:ascii="Times New Roman" w:hAnsi="Times New Roman" w:cs="Times New Roman"/>
                <w:sz w:val="24"/>
                <w:szCs w:val="24"/>
              </w:rPr>
            </w:pPr>
            <w:r w:rsidRPr="00826236">
              <w:rPr>
                <w:rFonts w:ascii="Times New Roman" w:hAnsi="Times New Roman" w:cs="Times New Roman"/>
                <w:sz w:val="24"/>
                <w:szCs w:val="24"/>
              </w:rPr>
              <w:t>1.16. Эффективность взаимодействия с учреждениями дополнительного образования (привлечение к работе на базе школы внештатных специалистов)</w:t>
            </w:r>
          </w:p>
          <w:p w:rsidR="00933CC4" w:rsidRPr="00826236" w:rsidRDefault="00933CC4" w:rsidP="00CC64F6">
            <w:pPr>
              <w:ind w:hanging="31"/>
              <w:jc w:val="both"/>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3</w:t>
            </w:r>
          </w:p>
        </w:tc>
      </w:tr>
      <w:tr w:rsidR="00933CC4" w:rsidRPr="00826236" w:rsidTr="00CC64F6">
        <w:tc>
          <w:tcPr>
            <w:tcW w:w="540" w:type="dxa"/>
            <w:vMerge/>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rPr>
                <w:rFonts w:ascii="Times New Roman" w:hAnsi="Times New Roman" w:cs="Times New Roman"/>
                <w:b/>
                <w:sz w:val="24"/>
                <w:szCs w:val="24"/>
              </w:rPr>
            </w:pPr>
          </w:p>
        </w:tc>
        <w:tc>
          <w:tcPr>
            <w:tcW w:w="2443" w:type="dxa"/>
            <w:vMerge/>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rPr>
                <w:rFonts w:ascii="Times New Roman" w:hAnsi="Times New Roman" w:cs="Times New Roman"/>
                <w:b/>
                <w:sz w:val="24"/>
                <w:szCs w:val="24"/>
              </w:rPr>
            </w:pPr>
          </w:p>
        </w:tc>
        <w:tc>
          <w:tcPr>
            <w:tcW w:w="6557"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ind w:hanging="31"/>
              <w:jc w:val="both"/>
              <w:rPr>
                <w:rFonts w:ascii="Times New Roman" w:hAnsi="Times New Roman" w:cs="Times New Roman"/>
                <w:sz w:val="24"/>
                <w:szCs w:val="24"/>
              </w:rPr>
            </w:pPr>
            <w:r w:rsidRPr="00826236">
              <w:rPr>
                <w:rFonts w:ascii="Times New Roman" w:hAnsi="Times New Roman" w:cs="Times New Roman"/>
                <w:sz w:val="24"/>
                <w:szCs w:val="24"/>
              </w:rPr>
              <w:t xml:space="preserve">1.17.Фактический охват </w:t>
            </w:r>
            <w:proofErr w:type="gramStart"/>
            <w:r w:rsidRPr="00826236">
              <w:rPr>
                <w:rFonts w:ascii="Times New Roman" w:hAnsi="Times New Roman" w:cs="Times New Roman"/>
                <w:sz w:val="24"/>
                <w:szCs w:val="24"/>
              </w:rPr>
              <w:t>обучающихся</w:t>
            </w:r>
            <w:proofErr w:type="gramEnd"/>
            <w:r w:rsidRPr="00826236">
              <w:rPr>
                <w:rFonts w:ascii="Times New Roman" w:hAnsi="Times New Roman" w:cs="Times New Roman"/>
                <w:sz w:val="24"/>
                <w:szCs w:val="24"/>
              </w:rPr>
              <w:t xml:space="preserve"> дополнительным образованием в школе (не менее 25 %)</w:t>
            </w:r>
          </w:p>
          <w:p w:rsidR="00933CC4" w:rsidRPr="00826236" w:rsidRDefault="00933CC4" w:rsidP="00CC64F6">
            <w:pPr>
              <w:ind w:hanging="31"/>
              <w:jc w:val="both"/>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3</w:t>
            </w:r>
          </w:p>
        </w:tc>
      </w:tr>
      <w:tr w:rsidR="00933CC4" w:rsidRPr="00826236" w:rsidTr="00CC64F6">
        <w:tc>
          <w:tcPr>
            <w:tcW w:w="540" w:type="dxa"/>
            <w:vMerge w:val="restart"/>
            <w:tcBorders>
              <w:top w:val="single" w:sz="4" w:space="0" w:color="auto"/>
              <w:left w:val="single" w:sz="4" w:space="0" w:color="auto"/>
              <w:bottom w:val="single" w:sz="4" w:space="0" w:color="auto"/>
              <w:right w:val="single" w:sz="4" w:space="0" w:color="auto"/>
            </w:tcBorders>
          </w:tcPr>
          <w:p w:rsidR="00933CC4" w:rsidRPr="00826236" w:rsidRDefault="00933CC4" w:rsidP="00CC64F6">
            <w:pPr>
              <w:ind w:firstLine="540"/>
              <w:rPr>
                <w:rFonts w:ascii="Times New Roman" w:hAnsi="Times New Roman" w:cs="Times New Roman"/>
                <w:sz w:val="24"/>
                <w:szCs w:val="24"/>
              </w:rPr>
            </w:pPr>
            <w:r w:rsidRPr="00826236">
              <w:rPr>
                <w:rFonts w:ascii="Times New Roman" w:hAnsi="Times New Roman" w:cs="Times New Roman"/>
                <w:color w:val="000000"/>
                <w:sz w:val="24"/>
                <w:szCs w:val="24"/>
              </w:rPr>
              <w:t>22.</w:t>
            </w:r>
          </w:p>
        </w:tc>
        <w:tc>
          <w:tcPr>
            <w:tcW w:w="2443" w:type="dxa"/>
            <w:vMerge w:val="restart"/>
            <w:tcBorders>
              <w:top w:val="single" w:sz="4" w:space="0" w:color="auto"/>
              <w:left w:val="single" w:sz="4" w:space="0" w:color="auto"/>
              <w:bottom w:val="single" w:sz="4" w:space="0" w:color="auto"/>
              <w:right w:val="single" w:sz="4" w:space="0" w:color="auto"/>
            </w:tcBorders>
          </w:tcPr>
          <w:p w:rsidR="00933CC4" w:rsidRPr="00826236" w:rsidRDefault="00933CC4" w:rsidP="00CC64F6">
            <w:pPr>
              <w:rPr>
                <w:rFonts w:ascii="Times New Roman" w:hAnsi="Times New Roman" w:cs="Times New Roman"/>
                <w:b/>
                <w:sz w:val="24"/>
                <w:szCs w:val="24"/>
              </w:rPr>
            </w:pPr>
            <w:r w:rsidRPr="00826236">
              <w:rPr>
                <w:rFonts w:ascii="Times New Roman" w:hAnsi="Times New Roman" w:cs="Times New Roman"/>
                <w:b/>
                <w:color w:val="000000"/>
                <w:sz w:val="24"/>
                <w:szCs w:val="24"/>
              </w:rPr>
              <w:t>Обобщение и распространение инновационного опыта; участие в методической и научно-исследовательской работе</w:t>
            </w:r>
            <w:r w:rsidRPr="00826236">
              <w:rPr>
                <w:rFonts w:ascii="Times New Roman" w:hAnsi="Times New Roman" w:cs="Times New Roman"/>
                <w:b/>
                <w:sz w:val="24"/>
                <w:szCs w:val="24"/>
              </w:rPr>
              <w:t xml:space="preserve"> </w:t>
            </w:r>
          </w:p>
        </w:tc>
        <w:tc>
          <w:tcPr>
            <w:tcW w:w="6557"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both"/>
              <w:rPr>
                <w:rFonts w:ascii="Times New Roman" w:hAnsi="Times New Roman" w:cs="Times New Roman"/>
                <w:sz w:val="24"/>
                <w:szCs w:val="24"/>
              </w:rPr>
            </w:pPr>
            <w:r w:rsidRPr="00826236">
              <w:rPr>
                <w:rFonts w:ascii="Times New Roman" w:hAnsi="Times New Roman" w:cs="Times New Roman"/>
                <w:sz w:val="24"/>
                <w:szCs w:val="24"/>
              </w:rPr>
              <w:t>2.1.Качественная организация методической работы по курируемым областям, основанной на применении современных образовательных и информационных технологий</w:t>
            </w:r>
          </w:p>
          <w:p w:rsidR="00933CC4" w:rsidRPr="00826236" w:rsidRDefault="00933CC4" w:rsidP="00CC64F6">
            <w:pPr>
              <w:jc w:val="both"/>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3</w:t>
            </w:r>
          </w:p>
        </w:tc>
      </w:tr>
      <w:tr w:rsidR="00933CC4" w:rsidRPr="00826236" w:rsidTr="00CC64F6">
        <w:tc>
          <w:tcPr>
            <w:tcW w:w="540" w:type="dxa"/>
            <w:vMerge/>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rPr>
                <w:rFonts w:ascii="Times New Roman" w:hAnsi="Times New Roman" w:cs="Times New Roman"/>
                <w:sz w:val="24"/>
                <w:szCs w:val="24"/>
              </w:rPr>
            </w:pPr>
          </w:p>
        </w:tc>
        <w:tc>
          <w:tcPr>
            <w:tcW w:w="2443" w:type="dxa"/>
            <w:vMerge/>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rPr>
                <w:rFonts w:ascii="Times New Roman" w:hAnsi="Times New Roman" w:cs="Times New Roman"/>
                <w:b/>
                <w:sz w:val="24"/>
                <w:szCs w:val="24"/>
              </w:rPr>
            </w:pPr>
          </w:p>
        </w:tc>
        <w:tc>
          <w:tcPr>
            <w:tcW w:w="6557"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both"/>
              <w:rPr>
                <w:rFonts w:ascii="Times New Roman" w:hAnsi="Times New Roman" w:cs="Times New Roman"/>
                <w:sz w:val="24"/>
                <w:szCs w:val="24"/>
              </w:rPr>
            </w:pPr>
            <w:r w:rsidRPr="00826236">
              <w:rPr>
                <w:rFonts w:ascii="Times New Roman" w:hAnsi="Times New Roman" w:cs="Times New Roman"/>
                <w:sz w:val="24"/>
                <w:szCs w:val="24"/>
              </w:rPr>
              <w:t>2.2.За инициирование педагогов к участию в инновационной деятельности (ведение экспериментальной работы, внедрение и реализация новых учебных программ, учебных пособий и др.)</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3</w:t>
            </w:r>
          </w:p>
        </w:tc>
      </w:tr>
      <w:tr w:rsidR="00933CC4" w:rsidRPr="00826236" w:rsidTr="00CC64F6">
        <w:tc>
          <w:tcPr>
            <w:tcW w:w="540" w:type="dxa"/>
            <w:vMerge/>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rPr>
                <w:rFonts w:ascii="Times New Roman" w:hAnsi="Times New Roman" w:cs="Times New Roman"/>
                <w:sz w:val="24"/>
                <w:szCs w:val="24"/>
              </w:rPr>
            </w:pPr>
          </w:p>
        </w:tc>
        <w:tc>
          <w:tcPr>
            <w:tcW w:w="2443" w:type="dxa"/>
            <w:vMerge/>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rPr>
                <w:rFonts w:ascii="Times New Roman" w:hAnsi="Times New Roman" w:cs="Times New Roman"/>
                <w:b/>
                <w:sz w:val="24"/>
                <w:szCs w:val="24"/>
              </w:rPr>
            </w:pPr>
          </w:p>
        </w:tc>
        <w:tc>
          <w:tcPr>
            <w:tcW w:w="6557"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both"/>
              <w:rPr>
                <w:rFonts w:ascii="Times New Roman" w:hAnsi="Times New Roman" w:cs="Times New Roman"/>
                <w:sz w:val="24"/>
                <w:szCs w:val="24"/>
              </w:rPr>
            </w:pPr>
            <w:r w:rsidRPr="00826236">
              <w:rPr>
                <w:rFonts w:ascii="Times New Roman" w:hAnsi="Times New Roman" w:cs="Times New Roman"/>
                <w:sz w:val="24"/>
                <w:szCs w:val="24"/>
              </w:rPr>
              <w:t xml:space="preserve">2.3.Результативное участие в разработке локальных актов, нормативных документов по курируемым направлениям деятельности школы </w:t>
            </w:r>
          </w:p>
          <w:p w:rsidR="00933CC4" w:rsidRPr="00826236" w:rsidRDefault="00933CC4" w:rsidP="00CC64F6">
            <w:pPr>
              <w:jc w:val="both"/>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3</w:t>
            </w:r>
          </w:p>
        </w:tc>
      </w:tr>
      <w:tr w:rsidR="00933CC4" w:rsidRPr="00826236" w:rsidTr="00CC64F6">
        <w:tc>
          <w:tcPr>
            <w:tcW w:w="540" w:type="dxa"/>
            <w:vMerge w:val="restart"/>
            <w:tcBorders>
              <w:top w:val="single" w:sz="4" w:space="0" w:color="auto"/>
              <w:left w:val="single" w:sz="4" w:space="0" w:color="auto"/>
              <w:bottom w:val="single" w:sz="4" w:space="0" w:color="auto"/>
              <w:right w:val="single" w:sz="4" w:space="0" w:color="auto"/>
            </w:tcBorders>
          </w:tcPr>
          <w:p w:rsidR="00933CC4" w:rsidRPr="00826236" w:rsidRDefault="00933CC4" w:rsidP="00CC64F6">
            <w:pPr>
              <w:ind w:firstLine="540"/>
              <w:rPr>
                <w:rFonts w:ascii="Times New Roman" w:hAnsi="Times New Roman" w:cs="Times New Roman"/>
                <w:b/>
                <w:sz w:val="24"/>
                <w:szCs w:val="24"/>
              </w:rPr>
            </w:pPr>
            <w:r w:rsidRPr="00826236">
              <w:rPr>
                <w:rFonts w:ascii="Times New Roman" w:hAnsi="Times New Roman" w:cs="Times New Roman"/>
                <w:b/>
                <w:color w:val="000000"/>
                <w:sz w:val="24"/>
                <w:szCs w:val="24"/>
              </w:rPr>
              <w:t>33.</w:t>
            </w:r>
          </w:p>
        </w:tc>
        <w:tc>
          <w:tcPr>
            <w:tcW w:w="2443" w:type="dxa"/>
            <w:vMerge w:val="restart"/>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both"/>
              <w:rPr>
                <w:rFonts w:ascii="Times New Roman" w:hAnsi="Times New Roman" w:cs="Times New Roman"/>
                <w:b/>
                <w:sz w:val="24"/>
                <w:szCs w:val="24"/>
              </w:rPr>
            </w:pPr>
            <w:r w:rsidRPr="00826236">
              <w:rPr>
                <w:rFonts w:ascii="Times New Roman" w:hAnsi="Times New Roman" w:cs="Times New Roman"/>
                <w:b/>
                <w:color w:val="000000"/>
                <w:sz w:val="24"/>
                <w:szCs w:val="24"/>
              </w:rPr>
              <w:t>Использование информационно-коммуникативных технологий</w:t>
            </w:r>
          </w:p>
        </w:tc>
        <w:tc>
          <w:tcPr>
            <w:tcW w:w="6557"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both"/>
              <w:rPr>
                <w:rFonts w:ascii="Times New Roman" w:hAnsi="Times New Roman" w:cs="Times New Roman"/>
                <w:sz w:val="24"/>
                <w:szCs w:val="24"/>
              </w:rPr>
            </w:pPr>
            <w:r w:rsidRPr="00826236">
              <w:rPr>
                <w:rFonts w:ascii="Times New Roman" w:hAnsi="Times New Roman" w:cs="Times New Roman"/>
                <w:sz w:val="24"/>
                <w:szCs w:val="24"/>
              </w:rPr>
              <w:t>3.1.Эффективное ведение электронного документооборота информационн</w:t>
            </w:r>
            <w:proofErr w:type="gramStart"/>
            <w:r w:rsidRPr="00826236">
              <w:rPr>
                <w:rFonts w:ascii="Times New Roman" w:hAnsi="Times New Roman" w:cs="Times New Roman"/>
                <w:sz w:val="24"/>
                <w:szCs w:val="24"/>
              </w:rPr>
              <w:t>о-</w:t>
            </w:r>
            <w:proofErr w:type="gramEnd"/>
            <w:r w:rsidRPr="00826236">
              <w:rPr>
                <w:rFonts w:ascii="Times New Roman" w:hAnsi="Times New Roman" w:cs="Times New Roman"/>
                <w:sz w:val="24"/>
                <w:szCs w:val="24"/>
              </w:rPr>
              <w:t xml:space="preserve"> аналитической базы школы («Хронограф» и др.) </w:t>
            </w:r>
          </w:p>
          <w:p w:rsidR="00933CC4" w:rsidRPr="00826236" w:rsidRDefault="00933CC4" w:rsidP="00CC64F6">
            <w:pPr>
              <w:jc w:val="both"/>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3</w:t>
            </w:r>
          </w:p>
        </w:tc>
      </w:tr>
      <w:tr w:rsidR="00933CC4" w:rsidRPr="00826236" w:rsidTr="00CC64F6">
        <w:tc>
          <w:tcPr>
            <w:tcW w:w="540" w:type="dxa"/>
            <w:vMerge/>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rPr>
                <w:rFonts w:ascii="Times New Roman" w:hAnsi="Times New Roman" w:cs="Times New Roman"/>
                <w:b/>
                <w:sz w:val="24"/>
                <w:szCs w:val="24"/>
              </w:rPr>
            </w:pPr>
          </w:p>
        </w:tc>
        <w:tc>
          <w:tcPr>
            <w:tcW w:w="2443" w:type="dxa"/>
            <w:vMerge/>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rPr>
                <w:rFonts w:ascii="Times New Roman" w:hAnsi="Times New Roman" w:cs="Times New Roman"/>
                <w:b/>
                <w:sz w:val="24"/>
                <w:szCs w:val="24"/>
              </w:rPr>
            </w:pPr>
          </w:p>
        </w:tc>
        <w:tc>
          <w:tcPr>
            <w:tcW w:w="6557"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both"/>
              <w:rPr>
                <w:rFonts w:ascii="Times New Roman" w:hAnsi="Times New Roman" w:cs="Times New Roman"/>
                <w:sz w:val="24"/>
                <w:szCs w:val="24"/>
              </w:rPr>
            </w:pPr>
            <w:r w:rsidRPr="00826236">
              <w:rPr>
                <w:rFonts w:ascii="Times New Roman" w:hAnsi="Times New Roman" w:cs="Times New Roman"/>
                <w:sz w:val="24"/>
                <w:szCs w:val="24"/>
              </w:rPr>
              <w:t>3.2.Высокий уровень использования педагогами имеющегося материально-технического, ресурсного обеспечения учебно-воспитательного процесса (интерактивные комплексы, компьютерная техника, учебно-лабораторное оборудование и др.) по предметам курируемых циклов</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3</w:t>
            </w:r>
          </w:p>
        </w:tc>
      </w:tr>
      <w:tr w:rsidR="00933CC4" w:rsidRPr="00826236" w:rsidTr="00CC64F6">
        <w:tc>
          <w:tcPr>
            <w:tcW w:w="540" w:type="dxa"/>
            <w:vMerge w:val="restart"/>
            <w:tcBorders>
              <w:top w:val="single" w:sz="4" w:space="0" w:color="auto"/>
              <w:left w:val="single" w:sz="4" w:space="0" w:color="auto"/>
              <w:bottom w:val="nil"/>
              <w:right w:val="single" w:sz="4" w:space="0" w:color="auto"/>
            </w:tcBorders>
          </w:tcPr>
          <w:p w:rsidR="00933CC4" w:rsidRPr="00826236" w:rsidRDefault="00933CC4" w:rsidP="00CC64F6">
            <w:pPr>
              <w:ind w:firstLine="540"/>
              <w:rPr>
                <w:rFonts w:ascii="Times New Roman" w:hAnsi="Times New Roman" w:cs="Times New Roman"/>
                <w:b/>
                <w:sz w:val="24"/>
                <w:szCs w:val="24"/>
              </w:rPr>
            </w:pPr>
            <w:r w:rsidRPr="00826236">
              <w:rPr>
                <w:rFonts w:ascii="Times New Roman" w:hAnsi="Times New Roman" w:cs="Times New Roman"/>
                <w:b/>
                <w:color w:val="000000"/>
                <w:sz w:val="24"/>
                <w:szCs w:val="24"/>
              </w:rPr>
              <w:t>44.</w:t>
            </w:r>
          </w:p>
        </w:tc>
        <w:tc>
          <w:tcPr>
            <w:tcW w:w="2443" w:type="dxa"/>
            <w:vMerge w:val="restart"/>
            <w:tcBorders>
              <w:top w:val="single" w:sz="4" w:space="0" w:color="auto"/>
              <w:left w:val="single" w:sz="4" w:space="0" w:color="auto"/>
              <w:bottom w:val="nil"/>
              <w:right w:val="single" w:sz="4" w:space="0" w:color="auto"/>
            </w:tcBorders>
          </w:tcPr>
          <w:p w:rsidR="00933CC4" w:rsidRPr="00826236" w:rsidRDefault="00933CC4" w:rsidP="00CC64F6">
            <w:pPr>
              <w:rPr>
                <w:rFonts w:ascii="Times New Roman" w:hAnsi="Times New Roman" w:cs="Times New Roman"/>
                <w:b/>
                <w:sz w:val="24"/>
                <w:szCs w:val="24"/>
              </w:rPr>
            </w:pPr>
            <w:r w:rsidRPr="00826236">
              <w:rPr>
                <w:rFonts w:ascii="Times New Roman" w:hAnsi="Times New Roman" w:cs="Times New Roman"/>
                <w:b/>
                <w:sz w:val="24"/>
                <w:szCs w:val="24"/>
              </w:rPr>
              <w:t>Управленческая деятельность, работа с кадрами</w:t>
            </w:r>
          </w:p>
        </w:tc>
        <w:tc>
          <w:tcPr>
            <w:tcW w:w="6557"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both"/>
              <w:rPr>
                <w:rFonts w:ascii="Times New Roman" w:hAnsi="Times New Roman" w:cs="Times New Roman"/>
                <w:color w:val="000000"/>
                <w:sz w:val="24"/>
                <w:szCs w:val="24"/>
              </w:rPr>
            </w:pPr>
            <w:r w:rsidRPr="00826236">
              <w:rPr>
                <w:rFonts w:ascii="Times New Roman" w:hAnsi="Times New Roman" w:cs="Times New Roman"/>
                <w:color w:val="000000"/>
                <w:sz w:val="24"/>
                <w:szCs w:val="24"/>
              </w:rPr>
              <w:t>4.1.Высокий уровень организации аттестации педагогов школы.</w:t>
            </w:r>
          </w:p>
          <w:p w:rsidR="00933CC4" w:rsidRPr="00826236" w:rsidRDefault="00933CC4" w:rsidP="00CC64F6">
            <w:pPr>
              <w:jc w:val="both"/>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3</w:t>
            </w:r>
          </w:p>
        </w:tc>
      </w:tr>
      <w:tr w:rsidR="00933CC4" w:rsidRPr="00826236" w:rsidTr="00CC64F6">
        <w:tc>
          <w:tcPr>
            <w:tcW w:w="540" w:type="dxa"/>
            <w:vMerge/>
            <w:tcBorders>
              <w:top w:val="single" w:sz="4" w:space="0" w:color="auto"/>
              <w:left w:val="single" w:sz="4" w:space="0" w:color="auto"/>
              <w:bottom w:val="nil"/>
              <w:right w:val="single" w:sz="4" w:space="0" w:color="auto"/>
            </w:tcBorders>
            <w:vAlign w:val="center"/>
          </w:tcPr>
          <w:p w:rsidR="00933CC4" w:rsidRPr="00826236" w:rsidRDefault="00933CC4" w:rsidP="00CC64F6">
            <w:pPr>
              <w:rPr>
                <w:rFonts w:ascii="Times New Roman" w:hAnsi="Times New Roman" w:cs="Times New Roman"/>
                <w:b/>
                <w:sz w:val="24"/>
                <w:szCs w:val="24"/>
              </w:rPr>
            </w:pPr>
          </w:p>
        </w:tc>
        <w:tc>
          <w:tcPr>
            <w:tcW w:w="2443" w:type="dxa"/>
            <w:vMerge/>
            <w:tcBorders>
              <w:top w:val="single" w:sz="4" w:space="0" w:color="auto"/>
              <w:left w:val="single" w:sz="4" w:space="0" w:color="auto"/>
              <w:bottom w:val="nil"/>
              <w:right w:val="single" w:sz="4" w:space="0" w:color="auto"/>
            </w:tcBorders>
            <w:vAlign w:val="center"/>
          </w:tcPr>
          <w:p w:rsidR="00933CC4" w:rsidRPr="00826236" w:rsidRDefault="00933CC4" w:rsidP="00CC64F6">
            <w:pPr>
              <w:rPr>
                <w:rFonts w:ascii="Times New Roman" w:hAnsi="Times New Roman" w:cs="Times New Roman"/>
                <w:b/>
                <w:sz w:val="24"/>
                <w:szCs w:val="24"/>
              </w:rPr>
            </w:pPr>
          </w:p>
        </w:tc>
        <w:tc>
          <w:tcPr>
            <w:tcW w:w="6557"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both"/>
              <w:rPr>
                <w:rFonts w:ascii="Times New Roman" w:hAnsi="Times New Roman" w:cs="Times New Roman"/>
                <w:sz w:val="24"/>
                <w:szCs w:val="24"/>
              </w:rPr>
            </w:pPr>
            <w:r w:rsidRPr="00826236">
              <w:rPr>
                <w:rFonts w:ascii="Times New Roman" w:hAnsi="Times New Roman" w:cs="Times New Roman"/>
                <w:sz w:val="24"/>
                <w:szCs w:val="24"/>
              </w:rPr>
              <w:t>4.2.Качественное ведение документации (отсутствие замечаний по итогам внешних проверок, своевременное, полное, достоверное составление и представление отчетных данных, ведение документации по кадрам, движению обучающихся, основной деятельности школы и др.)</w:t>
            </w:r>
          </w:p>
          <w:p w:rsidR="00933CC4" w:rsidRPr="00826236" w:rsidRDefault="00933CC4" w:rsidP="00CC64F6">
            <w:pPr>
              <w:jc w:val="both"/>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3</w:t>
            </w:r>
          </w:p>
        </w:tc>
      </w:tr>
      <w:tr w:rsidR="00933CC4" w:rsidRPr="00826236" w:rsidTr="00CC64F6">
        <w:tc>
          <w:tcPr>
            <w:tcW w:w="540" w:type="dxa"/>
            <w:vMerge/>
            <w:tcBorders>
              <w:top w:val="single" w:sz="4" w:space="0" w:color="auto"/>
              <w:left w:val="single" w:sz="4" w:space="0" w:color="auto"/>
              <w:bottom w:val="nil"/>
              <w:right w:val="single" w:sz="4" w:space="0" w:color="auto"/>
            </w:tcBorders>
            <w:vAlign w:val="center"/>
          </w:tcPr>
          <w:p w:rsidR="00933CC4" w:rsidRPr="00826236" w:rsidRDefault="00933CC4" w:rsidP="00CC64F6">
            <w:pPr>
              <w:rPr>
                <w:rFonts w:ascii="Times New Roman" w:hAnsi="Times New Roman" w:cs="Times New Roman"/>
                <w:b/>
                <w:sz w:val="24"/>
                <w:szCs w:val="24"/>
              </w:rPr>
            </w:pPr>
          </w:p>
        </w:tc>
        <w:tc>
          <w:tcPr>
            <w:tcW w:w="2443" w:type="dxa"/>
            <w:vMerge/>
            <w:tcBorders>
              <w:top w:val="single" w:sz="4" w:space="0" w:color="auto"/>
              <w:left w:val="single" w:sz="4" w:space="0" w:color="auto"/>
              <w:bottom w:val="nil"/>
              <w:right w:val="single" w:sz="4" w:space="0" w:color="auto"/>
            </w:tcBorders>
            <w:vAlign w:val="center"/>
          </w:tcPr>
          <w:p w:rsidR="00933CC4" w:rsidRPr="00826236" w:rsidRDefault="00933CC4" w:rsidP="00CC64F6">
            <w:pPr>
              <w:rPr>
                <w:rFonts w:ascii="Times New Roman" w:hAnsi="Times New Roman" w:cs="Times New Roman"/>
                <w:b/>
                <w:sz w:val="24"/>
                <w:szCs w:val="24"/>
              </w:rPr>
            </w:pPr>
          </w:p>
        </w:tc>
        <w:tc>
          <w:tcPr>
            <w:tcW w:w="6557"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both"/>
              <w:rPr>
                <w:rFonts w:ascii="Times New Roman" w:hAnsi="Times New Roman" w:cs="Times New Roman"/>
                <w:sz w:val="24"/>
                <w:szCs w:val="24"/>
              </w:rPr>
            </w:pPr>
            <w:r w:rsidRPr="00826236">
              <w:rPr>
                <w:rFonts w:ascii="Times New Roman" w:hAnsi="Times New Roman" w:cs="Times New Roman"/>
                <w:sz w:val="24"/>
                <w:szCs w:val="24"/>
              </w:rPr>
              <w:t>4.3.Качественная организация дежурства по школе (чёткое выполнение обязанностей дежурного администратора, отсутствие замечаний).</w:t>
            </w:r>
          </w:p>
          <w:p w:rsidR="00933CC4" w:rsidRPr="00826236" w:rsidRDefault="00933CC4" w:rsidP="00CC64F6">
            <w:pPr>
              <w:jc w:val="both"/>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3</w:t>
            </w:r>
          </w:p>
        </w:tc>
      </w:tr>
      <w:tr w:rsidR="00933CC4" w:rsidRPr="00826236" w:rsidTr="00CC64F6">
        <w:tc>
          <w:tcPr>
            <w:tcW w:w="540" w:type="dxa"/>
            <w:tcBorders>
              <w:top w:val="nil"/>
              <w:left w:val="single" w:sz="4" w:space="0" w:color="auto"/>
              <w:bottom w:val="nil"/>
              <w:right w:val="single" w:sz="4" w:space="0" w:color="auto"/>
            </w:tcBorders>
          </w:tcPr>
          <w:p w:rsidR="00933CC4" w:rsidRPr="00826236" w:rsidRDefault="00933CC4" w:rsidP="00CC64F6">
            <w:pPr>
              <w:ind w:firstLine="540"/>
              <w:rPr>
                <w:rFonts w:ascii="Times New Roman" w:hAnsi="Times New Roman" w:cs="Times New Roman"/>
                <w:sz w:val="24"/>
                <w:szCs w:val="24"/>
              </w:rPr>
            </w:pPr>
          </w:p>
        </w:tc>
        <w:tc>
          <w:tcPr>
            <w:tcW w:w="2443" w:type="dxa"/>
            <w:tcBorders>
              <w:top w:val="nil"/>
              <w:left w:val="single" w:sz="4" w:space="0" w:color="auto"/>
              <w:bottom w:val="nil"/>
              <w:right w:val="single" w:sz="4" w:space="0" w:color="auto"/>
            </w:tcBorders>
          </w:tcPr>
          <w:p w:rsidR="00933CC4" w:rsidRPr="00826236" w:rsidRDefault="00933CC4" w:rsidP="00CC64F6">
            <w:pPr>
              <w:ind w:firstLine="540"/>
              <w:rPr>
                <w:rFonts w:ascii="Times New Roman" w:hAnsi="Times New Roman" w:cs="Times New Roman"/>
                <w:sz w:val="24"/>
                <w:szCs w:val="24"/>
              </w:rPr>
            </w:pPr>
          </w:p>
        </w:tc>
        <w:tc>
          <w:tcPr>
            <w:tcW w:w="6557"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both"/>
              <w:rPr>
                <w:rFonts w:ascii="Times New Roman" w:hAnsi="Times New Roman" w:cs="Times New Roman"/>
                <w:sz w:val="24"/>
                <w:szCs w:val="24"/>
              </w:rPr>
            </w:pPr>
            <w:r w:rsidRPr="00826236">
              <w:rPr>
                <w:rFonts w:ascii="Times New Roman" w:hAnsi="Times New Roman" w:cs="Times New Roman"/>
                <w:sz w:val="24"/>
                <w:szCs w:val="24"/>
              </w:rPr>
              <w:t>4.4.Создание и поддержание благоприятного морально-</w:t>
            </w:r>
            <w:r w:rsidRPr="00826236">
              <w:rPr>
                <w:rFonts w:ascii="Times New Roman" w:hAnsi="Times New Roman" w:cs="Times New Roman"/>
                <w:sz w:val="24"/>
                <w:szCs w:val="24"/>
              </w:rPr>
              <w:lastRenderedPageBreak/>
              <w:t>психологического климата в коллективе (отсутствие конфликтных ситуаций или высокий уровень их решения; снижение частоты обращений обучающихся, родителей, педагогов по поводу конфликтных ситуаций)</w:t>
            </w:r>
          </w:p>
          <w:p w:rsidR="00933CC4" w:rsidRPr="00826236" w:rsidRDefault="00933CC4" w:rsidP="00CC64F6">
            <w:pPr>
              <w:jc w:val="both"/>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lastRenderedPageBreak/>
              <w:t>3</w:t>
            </w:r>
          </w:p>
        </w:tc>
      </w:tr>
      <w:tr w:rsidR="00933CC4" w:rsidRPr="00826236" w:rsidTr="00CC64F6">
        <w:tc>
          <w:tcPr>
            <w:tcW w:w="540" w:type="dxa"/>
            <w:tcBorders>
              <w:top w:val="nil"/>
              <w:left w:val="single" w:sz="4" w:space="0" w:color="auto"/>
              <w:bottom w:val="nil"/>
              <w:right w:val="single" w:sz="4" w:space="0" w:color="auto"/>
            </w:tcBorders>
          </w:tcPr>
          <w:p w:rsidR="00933CC4" w:rsidRPr="00826236" w:rsidRDefault="00933CC4" w:rsidP="00CC64F6">
            <w:pPr>
              <w:ind w:firstLine="540"/>
              <w:rPr>
                <w:rFonts w:ascii="Times New Roman" w:hAnsi="Times New Roman" w:cs="Times New Roman"/>
                <w:sz w:val="24"/>
                <w:szCs w:val="24"/>
              </w:rPr>
            </w:pPr>
          </w:p>
        </w:tc>
        <w:tc>
          <w:tcPr>
            <w:tcW w:w="2443" w:type="dxa"/>
            <w:tcBorders>
              <w:top w:val="nil"/>
              <w:left w:val="single" w:sz="4" w:space="0" w:color="auto"/>
              <w:bottom w:val="nil"/>
              <w:right w:val="single" w:sz="4" w:space="0" w:color="auto"/>
            </w:tcBorders>
          </w:tcPr>
          <w:p w:rsidR="00933CC4" w:rsidRPr="00826236" w:rsidRDefault="00933CC4" w:rsidP="00CC64F6">
            <w:pPr>
              <w:ind w:firstLine="540"/>
              <w:rPr>
                <w:rFonts w:ascii="Times New Roman" w:hAnsi="Times New Roman" w:cs="Times New Roman"/>
                <w:sz w:val="24"/>
                <w:szCs w:val="24"/>
              </w:rPr>
            </w:pPr>
          </w:p>
        </w:tc>
        <w:tc>
          <w:tcPr>
            <w:tcW w:w="6557"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shd w:val="clear" w:color="auto" w:fill="FFFFFF"/>
              <w:tabs>
                <w:tab w:val="left" w:pos="965"/>
              </w:tabs>
              <w:ind w:left="-31" w:firstLine="31"/>
              <w:jc w:val="both"/>
              <w:rPr>
                <w:rFonts w:ascii="Times New Roman" w:hAnsi="Times New Roman" w:cs="Times New Roman"/>
                <w:color w:val="000000"/>
                <w:spacing w:val="-3"/>
                <w:sz w:val="24"/>
                <w:szCs w:val="24"/>
              </w:rPr>
            </w:pPr>
            <w:r w:rsidRPr="00826236">
              <w:rPr>
                <w:rFonts w:ascii="Times New Roman" w:hAnsi="Times New Roman" w:cs="Times New Roman"/>
                <w:sz w:val="24"/>
                <w:szCs w:val="24"/>
              </w:rPr>
              <w:t xml:space="preserve">4.5.За выполнение особо важной работы, </w:t>
            </w:r>
            <w:r w:rsidRPr="00826236">
              <w:rPr>
                <w:rFonts w:ascii="Times New Roman" w:hAnsi="Times New Roman" w:cs="Times New Roman"/>
                <w:color w:val="000000"/>
                <w:spacing w:val="-3"/>
                <w:sz w:val="24"/>
                <w:szCs w:val="24"/>
              </w:rPr>
              <w:t xml:space="preserve">не предусмотренной должностными обязанностями </w:t>
            </w:r>
          </w:p>
          <w:p w:rsidR="00933CC4" w:rsidRPr="00826236" w:rsidRDefault="00933CC4" w:rsidP="00CC64F6">
            <w:pPr>
              <w:shd w:val="clear" w:color="auto" w:fill="FFFFFF"/>
              <w:tabs>
                <w:tab w:val="left" w:pos="965"/>
              </w:tabs>
              <w:ind w:left="-31" w:firstLine="31"/>
              <w:jc w:val="both"/>
              <w:rPr>
                <w:rFonts w:ascii="Times New Roman" w:hAnsi="Times New Roman" w:cs="Times New Roman"/>
                <w:color w:val="000000"/>
                <w:spacing w:val="-1"/>
                <w:sz w:val="24"/>
                <w:szCs w:val="24"/>
              </w:rPr>
            </w:pP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ind w:firstLine="540"/>
              <w:rPr>
                <w:rFonts w:ascii="Times New Roman" w:hAnsi="Times New Roman" w:cs="Times New Roman"/>
                <w:sz w:val="24"/>
                <w:szCs w:val="24"/>
              </w:rPr>
            </w:pPr>
            <w:r w:rsidRPr="00826236">
              <w:rPr>
                <w:rFonts w:ascii="Times New Roman" w:hAnsi="Times New Roman" w:cs="Times New Roman"/>
                <w:sz w:val="24"/>
                <w:szCs w:val="24"/>
              </w:rPr>
              <w:t>3</w:t>
            </w:r>
          </w:p>
        </w:tc>
      </w:tr>
      <w:tr w:rsidR="00933CC4" w:rsidRPr="00826236" w:rsidTr="00CC64F6">
        <w:tc>
          <w:tcPr>
            <w:tcW w:w="540" w:type="dxa"/>
            <w:tcBorders>
              <w:top w:val="nil"/>
              <w:left w:val="single" w:sz="4" w:space="0" w:color="auto"/>
              <w:bottom w:val="single" w:sz="4" w:space="0" w:color="auto"/>
              <w:right w:val="single" w:sz="4" w:space="0" w:color="auto"/>
            </w:tcBorders>
          </w:tcPr>
          <w:p w:rsidR="00933CC4" w:rsidRPr="00826236" w:rsidRDefault="00933CC4" w:rsidP="00CC64F6">
            <w:pPr>
              <w:ind w:firstLine="540"/>
              <w:rPr>
                <w:rFonts w:ascii="Times New Roman" w:hAnsi="Times New Roman" w:cs="Times New Roman"/>
                <w:sz w:val="24"/>
                <w:szCs w:val="24"/>
              </w:rPr>
            </w:pPr>
          </w:p>
        </w:tc>
        <w:tc>
          <w:tcPr>
            <w:tcW w:w="2443" w:type="dxa"/>
            <w:tcBorders>
              <w:top w:val="nil"/>
              <w:left w:val="single" w:sz="4" w:space="0" w:color="auto"/>
              <w:bottom w:val="single" w:sz="4" w:space="0" w:color="auto"/>
              <w:right w:val="single" w:sz="4" w:space="0" w:color="auto"/>
            </w:tcBorders>
          </w:tcPr>
          <w:p w:rsidR="00933CC4" w:rsidRPr="00826236" w:rsidRDefault="00933CC4" w:rsidP="00CC64F6">
            <w:pPr>
              <w:ind w:firstLine="540"/>
              <w:rPr>
                <w:rFonts w:ascii="Times New Roman" w:hAnsi="Times New Roman" w:cs="Times New Roman"/>
                <w:sz w:val="24"/>
                <w:szCs w:val="24"/>
              </w:rPr>
            </w:pPr>
          </w:p>
        </w:tc>
        <w:tc>
          <w:tcPr>
            <w:tcW w:w="6557"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keepLines/>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ИТОГО</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Pr>
                <w:rFonts w:ascii="Times New Roman" w:hAnsi="Times New Roman" w:cs="Times New Roman"/>
                <w:sz w:val="24"/>
                <w:szCs w:val="24"/>
              </w:rPr>
              <w:t>100</w:t>
            </w:r>
          </w:p>
        </w:tc>
      </w:tr>
    </w:tbl>
    <w:p w:rsidR="00933CC4" w:rsidRPr="00C478EB" w:rsidRDefault="00933CC4" w:rsidP="00933CC4">
      <w:pPr>
        <w:jc w:val="center"/>
        <w:rPr>
          <w:rFonts w:ascii="Times New Roman" w:hAnsi="Times New Roman" w:cs="Times New Roman"/>
          <w:b/>
          <w:sz w:val="24"/>
          <w:szCs w:val="24"/>
        </w:rPr>
      </w:pPr>
      <w:r w:rsidRPr="00DB50B1">
        <w:rPr>
          <w:rFonts w:ascii="Times New Roman" w:hAnsi="Times New Roman" w:cs="Times New Roman"/>
          <w:b/>
          <w:sz w:val="24"/>
          <w:szCs w:val="24"/>
        </w:rPr>
        <w:t>Минимальный балл для п</w:t>
      </w:r>
      <w:r>
        <w:rPr>
          <w:rFonts w:ascii="Times New Roman" w:hAnsi="Times New Roman" w:cs="Times New Roman"/>
          <w:b/>
          <w:sz w:val="24"/>
          <w:szCs w:val="24"/>
        </w:rPr>
        <w:t>олучения стимулирующих выплат -</w:t>
      </w:r>
      <w:r w:rsidRPr="00C478EB">
        <w:rPr>
          <w:rFonts w:ascii="Times New Roman" w:hAnsi="Times New Roman" w:cs="Times New Roman"/>
          <w:b/>
          <w:sz w:val="24"/>
          <w:szCs w:val="24"/>
        </w:rPr>
        <w:t>32 балла</w:t>
      </w:r>
    </w:p>
    <w:p w:rsidR="00933CC4" w:rsidRDefault="00933CC4" w:rsidP="00933CC4">
      <w:pPr>
        <w:ind w:firstLine="540"/>
        <w:jc w:val="center"/>
        <w:rPr>
          <w:rFonts w:ascii="Times New Roman" w:hAnsi="Times New Roman" w:cs="Times New Roman"/>
          <w:sz w:val="24"/>
          <w:szCs w:val="24"/>
        </w:rPr>
      </w:pPr>
    </w:p>
    <w:p w:rsidR="00933CC4" w:rsidRDefault="00933CC4" w:rsidP="00933CC4">
      <w:pPr>
        <w:ind w:firstLine="540"/>
        <w:jc w:val="center"/>
        <w:rPr>
          <w:rFonts w:ascii="Times New Roman" w:hAnsi="Times New Roman" w:cs="Times New Roman"/>
          <w:sz w:val="24"/>
          <w:szCs w:val="24"/>
        </w:rPr>
      </w:pPr>
    </w:p>
    <w:p w:rsidR="00933CC4" w:rsidRPr="00826236" w:rsidRDefault="00933CC4" w:rsidP="00933CC4">
      <w:pPr>
        <w:ind w:firstLine="540"/>
        <w:jc w:val="center"/>
        <w:rPr>
          <w:rFonts w:ascii="Times New Roman" w:hAnsi="Times New Roman" w:cs="Times New Roman"/>
          <w:sz w:val="24"/>
          <w:szCs w:val="24"/>
        </w:rPr>
      </w:pPr>
    </w:p>
    <w:p w:rsidR="00933CC4" w:rsidRPr="00826236" w:rsidRDefault="00933CC4" w:rsidP="00933CC4">
      <w:pPr>
        <w:jc w:val="center"/>
        <w:rPr>
          <w:rFonts w:ascii="Times New Roman" w:hAnsi="Times New Roman" w:cs="Times New Roman"/>
          <w:sz w:val="24"/>
          <w:szCs w:val="24"/>
        </w:rPr>
      </w:pPr>
      <w:r w:rsidRPr="00826236">
        <w:rPr>
          <w:rFonts w:ascii="Times New Roman" w:hAnsi="Times New Roman" w:cs="Times New Roman"/>
          <w:sz w:val="24"/>
          <w:szCs w:val="24"/>
        </w:rPr>
        <w:t>2.  Критерии для расчета стимулирующих выплат главному бухгалтеру</w:t>
      </w:r>
    </w:p>
    <w:p w:rsidR="00933CC4" w:rsidRPr="00826236" w:rsidRDefault="00933CC4" w:rsidP="00933CC4">
      <w:pPr>
        <w:ind w:left="360"/>
        <w:rPr>
          <w:rFonts w:ascii="Times New Roman" w:hAnsi="Times New Roman" w:cs="Times New Roman"/>
          <w:sz w:val="24"/>
          <w:szCs w:val="24"/>
        </w:rPr>
      </w:pPr>
    </w:p>
    <w:tbl>
      <w:tblPr>
        <w:tblpPr w:leftFromText="180" w:rightFromText="180" w:vertAnchor="text" w:horzAnchor="margin" w:tblpXSpec="center" w:tblpY="518"/>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9000"/>
        <w:gridCol w:w="1080"/>
      </w:tblGrid>
      <w:tr w:rsidR="00933CC4" w:rsidRPr="00826236" w:rsidTr="00CC64F6">
        <w:tc>
          <w:tcPr>
            <w:tcW w:w="540"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ind w:right="-288"/>
              <w:rPr>
                <w:rFonts w:ascii="Times New Roman" w:hAnsi="Times New Roman" w:cs="Times New Roman"/>
                <w:b/>
                <w:sz w:val="24"/>
                <w:szCs w:val="24"/>
              </w:rPr>
            </w:pPr>
            <w:r w:rsidRPr="00826236">
              <w:rPr>
                <w:rFonts w:ascii="Times New Roman" w:hAnsi="Times New Roman" w:cs="Times New Roman"/>
                <w:b/>
                <w:sz w:val="24"/>
                <w:szCs w:val="24"/>
              </w:rPr>
              <w:t>№</w:t>
            </w:r>
          </w:p>
        </w:tc>
        <w:tc>
          <w:tcPr>
            <w:tcW w:w="9000"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ind w:firstLine="72"/>
              <w:jc w:val="center"/>
              <w:rPr>
                <w:rFonts w:ascii="Times New Roman" w:hAnsi="Times New Roman" w:cs="Times New Roman"/>
                <w:b/>
                <w:sz w:val="24"/>
                <w:szCs w:val="24"/>
              </w:rPr>
            </w:pPr>
            <w:r w:rsidRPr="00826236">
              <w:rPr>
                <w:rFonts w:ascii="Times New Roman" w:hAnsi="Times New Roman" w:cs="Times New Roman"/>
                <w:b/>
                <w:sz w:val="24"/>
                <w:szCs w:val="24"/>
              </w:rPr>
              <w:t>Критерии</w:t>
            </w:r>
          </w:p>
        </w:tc>
        <w:tc>
          <w:tcPr>
            <w:tcW w:w="1080"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jc w:val="center"/>
              <w:rPr>
                <w:rFonts w:ascii="Times New Roman" w:hAnsi="Times New Roman" w:cs="Times New Roman"/>
                <w:b/>
                <w:sz w:val="24"/>
                <w:szCs w:val="24"/>
              </w:rPr>
            </w:pPr>
            <w:proofErr w:type="spellStart"/>
            <w:proofErr w:type="gramStart"/>
            <w:r w:rsidRPr="00826236">
              <w:rPr>
                <w:rFonts w:ascii="Times New Roman" w:hAnsi="Times New Roman" w:cs="Times New Roman"/>
                <w:b/>
                <w:sz w:val="24"/>
                <w:szCs w:val="24"/>
              </w:rPr>
              <w:t>Макси-мальный</w:t>
            </w:r>
            <w:proofErr w:type="spellEnd"/>
            <w:proofErr w:type="gramEnd"/>
            <w:r w:rsidRPr="00826236">
              <w:rPr>
                <w:rFonts w:ascii="Times New Roman" w:hAnsi="Times New Roman" w:cs="Times New Roman"/>
                <w:b/>
                <w:sz w:val="24"/>
                <w:szCs w:val="24"/>
              </w:rPr>
              <w:t xml:space="preserve"> балл</w:t>
            </w:r>
          </w:p>
        </w:tc>
      </w:tr>
      <w:tr w:rsidR="00933CC4" w:rsidRPr="00826236" w:rsidTr="00CC64F6">
        <w:trPr>
          <w:trHeight w:val="323"/>
        </w:trPr>
        <w:tc>
          <w:tcPr>
            <w:tcW w:w="54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widowControl/>
              <w:numPr>
                <w:ilvl w:val="0"/>
                <w:numId w:val="9"/>
              </w:numPr>
              <w:tabs>
                <w:tab w:val="num" w:pos="72"/>
              </w:tabs>
              <w:autoSpaceDE/>
              <w:autoSpaceDN/>
              <w:adjustRightInd/>
              <w:jc w:val="center"/>
              <w:rPr>
                <w:rFonts w:ascii="Times New Roman" w:hAnsi="Times New Roman" w:cs="Times New Roman"/>
                <w:sz w:val="24"/>
                <w:szCs w:val="24"/>
              </w:rPr>
            </w:pPr>
            <w:r w:rsidRPr="00826236">
              <w:rPr>
                <w:rFonts w:ascii="Times New Roman" w:hAnsi="Times New Roman" w:cs="Times New Roman"/>
                <w:sz w:val="24"/>
                <w:szCs w:val="24"/>
              </w:rPr>
              <w:t>.</w:t>
            </w:r>
          </w:p>
        </w:tc>
        <w:tc>
          <w:tcPr>
            <w:tcW w:w="900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rPr>
                <w:rFonts w:ascii="Times New Roman" w:hAnsi="Times New Roman" w:cs="Times New Roman"/>
                <w:sz w:val="24"/>
                <w:szCs w:val="24"/>
              </w:rPr>
            </w:pPr>
            <w:r w:rsidRPr="00826236">
              <w:rPr>
                <w:rFonts w:ascii="Times New Roman" w:hAnsi="Times New Roman" w:cs="Times New Roman"/>
                <w:color w:val="000000"/>
                <w:sz w:val="24"/>
                <w:szCs w:val="24"/>
              </w:rPr>
              <w:t>Своевременное и качественное представление бухгалтерской отчетности</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7</w:t>
            </w:r>
          </w:p>
        </w:tc>
      </w:tr>
      <w:tr w:rsidR="00933CC4" w:rsidRPr="00826236" w:rsidTr="00CC64F6">
        <w:tc>
          <w:tcPr>
            <w:tcW w:w="54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widowControl/>
              <w:numPr>
                <w:ilvl w:val="0"/>
                <w:numId w:val="9"/>
              </w:numPr>
              <w:tabs>
                <w:tab w:val="num" w:pos="72"/>
              </w:tabs>
              <w:autoSpaceDE/>
              <w:autoSpaceDN/>
              <w:adjustRightInd/>
              <w:jc w:val="center"/>
              <w:rPr>
                <w:rFonts w:ascii="Times New Roman" w:hAnsi="Times New Roman" w:cs="Times New Roman"/>
                <w:sz w:val="24"/>
                <w:szCs w:val="24"/>
              </w:rPr>
            </w:pPr>
          </w:p>
        </w:tc>
        <w:tc>
          <w:tcPr>
            <w:tcW w:w="900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rPr>
                <w:rFonts w:ascii="Times New Roman" w:hAnsi="Times New Roman" w:cs="Times New Roman"/>
                <w:color w:val="000000"/>
                <w:sz w:val="24"/>
                <w:szCs w:val="24"/>
              </w:rPr>
            </w:pPr>
            <w:r w:rsidRPr="00826236">
              <w:rPr>
                <w:rFonts w:ascii="Times New Roman" w:hAnsi="Times New Roman" w:cs="Times New Roman"/>
                <w:sz w:val="24"/>
                <w:szCs w:val="24"/>
              </w:rPr>
              <w:t>Отсутствие замечаний контролирующих органов по ведению бухгалтерского и налогового учета.</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10</w:t>
            </w:r>
          </w:p>
        </w:tc>
      </w:tr>
      <w:tr w:rsidR="00933CC4" w:rsidRPr="00826236" w:rsidTr="00CC64F6">
        <w:tc>
          <w:tcPr>
            <w:tcW w:w="54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widowControl/>
              <w:numPr>
                <w:ilvl w:val="0"/>
                <w:numId w:val="9"/>
              </w:numPr>
              <w:tabs>
                <w:tab w:val="num" w:pos="72"/>
              </w:tabs>
              <w:autoSpaceDE/>
              <w:autoSpaceDN/>
              <w:adjustRightInd/>
              <w:jc w:val="center"/>
              <w:rPr>
                <w:rFonts w:ascii="Times New Roman" w:hAnsi="Times New Roman" w:cs="Times New Roman"/>
                <w:sz w:val="24"/>
                <w:szCs w:val="24"/>
              </w:rPr>
            </w:pPr>
          </w:p>
        </w:tc>
        <w:tc>
          <w:tcPr>
            <w:tcW w:w="900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rPr>
                <w:rFonts w:ascii="Times New Roman" w:hAnsi="Times New Roman" w:cs="Times New Roman"/>
                <w:sz w:val="24"/>
                <w:szCs w:val="24"/>
              </w:rPr>
            </w:pPr>
            <w:r w:rsidRPr="00826236">
              <w:rPr>
                <w:rFonts w:ascii="Times New Roman" w:hAnsi="Times New Roman" w:cs="Times New Roman"/>
                <w:sz w:val="24"/>
                <w:szCs w:val="24"/>
              </w:rPr>
              <w:t>Своевременное и качественное проведение инвентаризации материальных ценностей</w:t>
            </w:r>
          </w:p>
          <w:p w:rsidR="00933CC4" w:rsidRPr="00826236" w:rsidRDefault="00933CC4" w:rsidP="00CC64F6">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7</w:t>
            </w:r>
          </w:p>
        </w:tc>
      </w:tr>
      <w:tr w:rsidR="00933CC4" w:rsidRPr="00826236" w:rsidTr="00CC64F6">
        <w:tc>
          <w:tcPr>
            <w:tcW w:w="54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widowControl/>
              <w:numPr>
                <w:ilvl w:val="0"/>
                <w:numId w:val="9"/>
              </w:numPr>
              <w:tabs>
                <w:tab w:val="num" w:pos="72"/>
              </w:tabs>
              <w:autoSpaceDE/>
              <w:autoSpaceDN/>
              <w:adjustRightInd/>
              <w:jc w:val="center"/>
              <w:rPr>
                <w:rFonts w:ascii="Times New Roman" w:hAnsi="Times New Roman" w:cs="Times New Roman"/>
                <w:sz w:val="24"/>
                <w:szCs w:val="24"/>
              </w:rPr>
            </w:pPr>
          </w:p>
        </w:tc>
        <w:tc>
          <w:tcPr>
            <w:tcW w:w="900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rPr>
                <w:rFonts w:ascii="Times New Roman" w:hAnsi="Times New Roman" w:cs="Times New Roman"/>
                <w:sz w:val="24"/>
                <w:szCs w:val="24"/>
              </w:rPr>
            </w:pPr>
            <w:r w:rsidRPr="00826236">
              <w:rPr>
                <w:rFonts w:ascii="Times New Roman" w:hAnsi="Times New Roman" w:cs="Times New Roman"/>
                <w:sz w:val="24"/>
                <w:szCs w:val="24"/>
              </w:rPr>
              <w:t>Качество составления смет расходов, обеспечивающее минимальное количество внесений изменений в экономическую классификацию</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7</w:t>
            </w:r>
          </w:p>
        </w:tc>
      </w:tr>
      <w:tr w:rsidR="00933CC4" w:rsidRPr="00826236" w:rsidTr="00CC64F6">
        <w:tc>
          <w:tcPr>
            <w:tcW w:w="54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widowControl/>
              <w:numPr>
                <w:ilvl w:val="0"/>
                <w:numId w:val="9"/>
              </w:numPr>
              <w:tabs>
                <w:tab w:val="num" w:pos="72"/>
              </w:tabs>
              <w:autoSpaceDE/>
              <w:autoSpaceDN/>
              <w:adjustRightInd/>
              <w:jc w:val="center"/>
              <w:rPr>
                <w:rFonts w:ascii="Times New Roman" w:hAnsi="Times New Roman" w:cs="Times New Roman"/>
                <w:sz w:val="24"/>
                <w:szCs w:val="24"/>
              </w:rPr>
            </w:pPr>
          </w:p>
        </w:tc>
        <w:tc>
          <w:tcPr>
            <w:tcW w:w="900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both"/>
              <w:rPr>
                <w:rFonts w:ascii="Times New Roman" w:hAnsi="Times New Roman" w:cs="Times New Roman"/>
                <w:sz w:val="24"/>
                <w:szCs w:val="24"/>
              </w:rPr>
            </w:pPr>
            <w:r w:rsidRPr="00826236">
              <w:rPr>
                <w:rFonts w:ascii="Times New Roman" w:hAnsi="Times New Roman" w:cs="Times New Roman"/>
                <w:sz w:val="24"/>
                <w:szCs w:val="24"/>
              </w:rPr>
              <w:t xml:space="preserve">Использование информационных технологий в ведении учета и создании базы данных сетевых и финансовых показателей </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7</w:t>
            </w:r>
          </w:p>
        </w:tc>
      </w:tr>
      <w:tr w:rsidR="00933CC4" w:rsidRPr="00826236" w:rsidTr="00CC64F6">
        <w:tc>
          <w:tcPr>
            <w:tcW w:w="54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widowControl/>
              <w:numPr>
                <w:ilvl w:val="0"/>
                <w:numId w:val="9"/>
              </w:numPr>
              <w:tabs>
                <w:tab w:val="num" w:pos="72"/>
              </w:tabs>
              <w:autoSpaceDE/>
              <w:autoSpaceDN/>
              <w:adjustRightInd/>
              <w:jc w:val="center"/>
              <w:rPr>
                <w:rFonts w:ascii="Times New Roman" w:hAnsi="Times New Roman" w:cs="Times New Roman"/>
                <w:sz w:val="24"/>
                <w:szCs w:val="24"/>
              </w:rPr>
            </w:pPr>
          </w:p>
        </w:tc>
        <w:tc>
          <w:tcPr>
            <w:tcW w:w="900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both"/>
              <w:rPr>
                <w:rFonts w:ascii="Times New Roman" w:hAnsi="Times New Roman" w:cs="Times New Roman"/>
                <w:sz w:val="24"/>
                <w:szCs w:val="24"/>
              </w:rPr>
            </w:pPr>
            <w:r w:rsidRPr="00826236">
              <w:rPr>
                <w:rFonts w:ascii="Times New Roman" w:hAnsi="Times New Roman" w:cs="Times New Roman"/>
                <w:color w:val="000000"/>
                <w:spacing w:val="-1"/>
                <w:sz w:val="24"/>
                <w:szCs w:val="24"/>
              </w:rPr>
              <w:t>В</w:t>
            </w:r>
            <w:r w:rsidRPr="00826236">
              <w:rPr>
                <w:rFonts w:ascii="Times New Roman" w:hAnsi="Times New Roman" w:cs="Times New Roman"/>
                <w:color w:val="000000"/>
                <w:spacing w:val="-3"/>
                <w:sz w:val="24"/>
                <w:szCs w:val="24"/>
              </w:rPr>
              <w:t xml:space="preserve">ыполнение разовых, особо важных, сложных работ, поручений, не предусмотренных должностными обязанностями </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5</w:t>
            </w:r>
          </w:p>
        </w:tc>
      </w:tr>
      <w:tr w:rsidR="00933CC4" w:rsidRPr="00826236" w:rsidTr="00CC64F6">
        <w:tc>
          <w:tcPr>
            <w:tcW w:w="54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widowControl/>
              <w:numPr>
                <w:ilvl w:val="0"/>
                <w:numId w:val="9"/>
              </w:numPr>
              <w:tabs>
                <w:tab w:val="num" w:pos="72"/>
              </w:tabs>
              <w:autoSpaceDE/>
              <w:autoSpaceDN/>
              <w:adjustRightInd/>
              <w:jc w:val="center"/>
              <w:rPr>
                <w:rFonts w:ascii="Times New Roman" w:hAnsi="Times New Roman" w:cs="Times New Roman"/>
                <w:sz w:val="24"/>
                <w:szCs w:val="24"/>
              </w:rPr>
            </w:pPr>
          </w:p>
        </w:tc>
        <w:tc>
          <w:tcPr>
            <w:tcW w:w="900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shd w:val="clear" w:color="auto" w:fill="FFFFFF"/>
              <w:tabs>
                <w:tab w:val="left" w:pos="965"/>
              </w:tabs>
              <w:ind w:left="77"/>
              <w:jc w:val="both"/>
              <w:rPr>
                <w:rFonts w:ascii="Times New Roman" w:hAnsi="Times New Roman" w:cs="Times New Roman"/>
                <w:color w:val="000000"/>
                <w:spacing w:val="-1"/>
                <w:sz w:val="24"/>
                <w:szCs w:val="24"/>
              </w:rPr>
            </w:pPr>
            <w:r w:rsidRPr="00826236">
              <w:rPr>
                <w:rFonts w:ascii="Times New Roman" w:hAnsi="Times New Roman" w:cs="Times New Roman"/>
                <w:sz w:val="24"/>
                <w:szCs w:val="24"/>
              </w:rPr>
              <w:t>Отсутствие обоснованных жалоб работников школы на некачественное исполнение должностных обязанностей.</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7</w:t>
            </w:r>
          </w:p>
        </w:tc>
      </w:tr>
      <w:tr w:rsidR="00933CC4" w:rsidRPr="00826236" w:rsidTr="00CC64F6">
        <w:tc>
          <w:tcPr>
            <w:tcW w:w="54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widowControl/>
              <w:autoSpaceDE/>
              <w:autoSpaceDN/>
              <w:adjustRightInd/>
              <w:ind w:left="220"/>
              <w:rPr>
                <w:rFonts w:ascii="Times New Roman" w:hAnsi="Times New Roman" w:cs="Times New Roman"/>
                <w:sz w:val="24"/>
                <w:szCs w:val="24"/>
              </w:rPr>
            </w:pPr>
          </w:p>
        </w:tc>
        <w:tc>
          <w:tcPr>
            <w:tcW w:w="900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keepLines/>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ИТОГО</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Pr>
                <w:rFonts w:ascii="Times New Roman" w:hAnsi="Times New Roman" w:cs="Times New Roman"/>
                <w:sz w:val="24"/>
                <w:szCs w:val="24"/>
              </w:rPr>
              <w:t>50</w:t>
            </w:r>
          </w:p>
        </w:tc>
      </w:tr>
    </w:tbl>
    <w:p w:rsidR="00933CC4" w:rsidRPr="00826236" w:rsidRDefault="00933CC4" w:rsidP="00933CC4">
      <w:pPr>
        <w:jc w:val="center"/>
        <w:rPr>
          <w:rFonts w:ascii="Times New Roman" w:hAnsi="Times New Roman" w:cs="Times New Roman"/>
          <w:sz w:val="24"/>
          <w:szCs w:val="24"/>
        </w:rPr>
      </w:pPr>
    </w:p>
    <w:p w:rsidR="00933CC4" w:rsidRPr="00C478EB" w:rsidRDefault="00933CC4" w:rsidP="00933CC4">
      <w:pPr>
        <w:jc w:val="center"/>
        <w:rPr>
          <w:rFonts w:ascii="Times New Roman" w:hAnsi="Times New Roman" w:cs="Times New Roman"/>
          <w:b/>
          <w:sz w:val="24"/>
          <w:szCs w:val="24"/>
        </w:rPr>
      </w:pPr>
      <w:r w:rsidRPr="00DB50B1">
        <w:rPr>
          <w:rFonts w:ascii="Times New Roman" w:hAnsi="Times New Roman" w:cs="Times New Roman"/>
          <w:b/>
          <w:sz w:val="24"/>
          <w:szCs w:val="24"/>
        </w:rPr>
        <w:t>Минимальный балл для п</w:t>
      </w:r>
      <w:r>
        <w:rPr>
          <w:rFonts w:ascii="Times New Roman" w:hAnsi="Times New Roman" w:cs="Times New Roman"/>
          <w:b/>
          <w:sz w:val="24"/>
          <w:szCs w:val="24"/>
        </w:rPr>
        <w:t>олучения стимулирующих выплат -16 баллов</w:t>
      </w:r>
    </w:p>
    <w:p w:rsidR="00933CC4" w:rsidRPr="00826236" w:rsidRDefault="00933CC4" w:rsidP="00933CC4">
      <w:pPr>
        <w:ind w:firstLine="540"/>
        <w:jc w:val="both"/>
        <w:rPr>
          <w:rFonts w:ascii="Times New Roman" w:hAnsi="Times New Roman" w:cs="Times New Roman"/>
          <w:sz w:val="24"/>
          <w:szCs w:val="24"/>
        </w:rPr>
      </w:pPr>
    </w:p>
    <w:p w:rsidR="00933CC4" w:rsidRPr="00826236" w:rsidRDefault="00933CC4" w:rsidP="00933CC4">
      <w:pPr>
        <w:widowControl/>
        <w:numPr>
          <w:ilvl w:val="0"/>
          <w:numId w:val="11"/>
        </w:numPr>
        <w:autoSpaceDE/>
        <w:autoSpaceDN/>
        <w:adjustRightInd/>
        <w:jc w:val="center"/>
        <w:rPr>
          <w:rFonts w:ascii="Times New Roman" w:hAnsi="Times New Roman" w:cs="Times New Roman"/>
          <w:sz w:val="24"/>
          <w:szCs w:val="24"/>
        </w:rPr>
      </w:pPr>
      <w:r w:rsidRPr="00826236">
        <w:rPr>
          <w:rFonts w:ascii="Times New Roman" w:hAnsi="Times New Roman" w:cs="Times New Roman"/>
          <w:sz w:val="24"/>
          <w:szCs w:val="24"/>
        </w:rPr>
        <w:t xml:space="preserve"> Критерии для расчета стимулирующих выплат </w:t>
      </w:r>
    </w:p>
    <w:p w:rsidR="00933CC4" w:rsidRPr="00826236" w:rsidRDefault="00933CC4" w:rsidP="00933CC4">
      <w:pPr>
        <w:jc w:val="center"/>
        <w:rPr>
          <w:rFonts w:ascii="Times New Roman" w:hAnsi="Times New Roman" w:cs="Times New Roman"/>
          <w:sz w:val="24"/>
          <w:szCs w:val="24"/>
        </w:rPr>
      </w:pPr>
      <w:r w:rsidRPr="00826236">
        <w:rPr>
          <w:rFonts w:ascii="Times New Roman" w:hAnsi="Times New Roman" w:cs="Times New Roman"/>
          <w:sz w:val="24"/>
          <w:szCs w:val="24"/>
        </w:rPr>
        <w:t>заместителю директора по административно-хозяйственной работе</w:t>
      </w:r>
    </w:p>
    <w:p w:rsidR="00933CC4" w:rsidRPr="00826236" w:rsidRDefault="00933CC4" w:rsidP="00933CC4">
      <w:pPr>
        <w:ind w:firstLine="540"/>
        <w:jc w:val="both"/>
        <w:rPr>
          <w:rFonts w:ascii="Times New Roman" w:hAnsi="Times New Roman" w:cs="Times New Roman"/>
          <w:sz w:val="24"/>
          <w:szCs w:val="24"/>
        </w:rPr>
      </w:pPr>
    </w:p>
    <w:tbl>
      <w:tblPr>
        <w:tblW w:w="10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4"/>
        <w:gridCol w:w="9234"/>
        <w:gridCol w:w="1108"/>
      </w:tblGrid>
      <w:tr w:rsidR="00933CC4" w:rsidRPr="00826236" w:rsidTr="00CC64F6">
        <w:trPr>
          <w:trHeight w:val="684"/>
        </w:trPr>
        <w:tc>
          <w:tcPr>
            <w:tcW w:w="554"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ind w:left="-108"/>
              <w:jc w:val="center"/>
              <w:rPr>
                <w:rFonts w:ascii="Times New Roman" w:hAnsi="Times New Roman" w:cs="Times New Roman"/>
                <w:b/>
                <w:sz w:val="24"/>
                <w:szCs w:val="24"/>
              </w:rPr>
            </w:pPr>
            <w:r w:rsidRPr="00826236">
              <w:rPr>
                <w:rFonts w:ascii="Times New Roman" w:hAnsi="Times New Roman" w:cs="Times New Roman"/>
                <w:b/>
                <w:sz w:val="24"/>
                <w:szCs w:val="24"/>
              </w:rPr>
              <w:t>№</w:t>
            </w:r>
          </w:p>
        </w:tc>
        <w:tc>
          <w:tcPr>
            <w:tcW w:w="9234"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ind w:firstLine="72"/>
              <w:jc w:val="center"/>
              <w:rPr>
                <w:rFonts w:ascii="Times New Roman" w:hAnsi="Times New Roman" w:cs="Times New Roman"/>
                <w:b/>
                <w:sz w:val="24"/>
                <w:szCs w:val="24"/>
              </w:rPr>
            </w:pPr>
            <w:r w:rsidRPr="00826236">
              <w:rPr>
                <w:rFonts w:ascii="Times New Roman" w:hAnsi="Times New Roman" w:cs="Times New Roman"/>
                <w:b/>
                <w:sz w:val="24"/>
                <w:szCs w:val="24"/>
              </w:rPr>
              <w:t>Критерии</w:t>
            </w:r>
          </w:p>
        </w:tc>
        <w:tc>
          <w:tcPr>
            <w:tcW w:w="1108"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ind w:firstLine="72"/>
              <w:jc w:val="center"/>
              <w:rPr>
                <w:rFonts w:ascii="Times New Roman" w:hAnsi="Times New Roman" w:cs="Times New Roman"/>
                <w:b/>
                <w:sz w:val="24"/>
                <w:szCs w:val="24"/>
              </w:rPr>
            </w:pPr>
            <w:proofErr w:type="spellStart"/>
            <w:proofErr w:type="gramStart"/>
            <w:r w:rsidRPr="00826236">
              <w:rPr>
                <w:rFonts w:ascii="Times New Roman" w:hAnsi="Times New Roman" w:cs="Times New Roman"/>
                <w:b/>
                <w:sz w:val="24"/>
                <w:szCs w:val="24"/>
              </w:rPr>
              <w:t>Макси-мальный</w:t>
            </w:r>
            <w:proofErr w:type="spellEnd"/>
            <w:proofErr w:type="gramEnd"/>
            <w:r w:rsidRPr="00826236">
              <w:rPr>
                <w:rFonts w:ascii="Times New Roman" w:hAnsi="Times New Roman" w:cs="Times New Roman"/>
                <w:b/>
                <w:sz w:val="24"/>
                <w:szCs w:val="24"/>
              </w:rPr>
              <w:t xml:space="preserve"> балл</w:t>
            </w:r>
          </w:p>
        </w:tc>
      </w:tr>
      <w:tr w:rsidR="00933CC4" w:rsidRPr="00826236" w:rsidTr="00CC64F6">
        <w:trPr>
          <w:trHeight w:val="228"/>
        </w:trPr>
        <w:tc>
          <w:tcPr>
            <w:tcW w:w="554"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widowControl/>
              <w:numPr>
                <w:ilvl w:val="0"/>
                <w:numId w:val="13"/>
              </w:numPr>
              <w:autoSpaceDE/>
              <w:autoSpaceDN/>
              <w:adjustRightInd/>
              <w:jc w:val="right"/>
              <w:rPr>
                <w:rFonts w:ascii="Times New Roman" w:hAnsi="Times New Roman" w:cs="Times New Roman"/>
                <w:sz w:val="24"/>
                <w:szCs w:val="24"/>
              </w:rPr>
            </w:pPr>
          </w:p>
        </w:tc>
        <w:tc>
          <w:tcPr>
            <w:tcW w:w="9234"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both"/>
              <w:rPr>
                <w:rFonts w:ascii="Times New Roman" w:hAnsi="Times New Roman" w:cs="Times New Roman"/>
                <w:sz w:val="24"/>
                <w:szCs w:val="24"/>
              </w:rPr>
            </w:pPr>
            <w:r w:rsidRPr="00826236">
              <w:rPr>
                <w:rFonts w:ascii="Times New Roman" w:hAnsi="Times New Roman" w:cs="Times New Roman"/>
                <w:color w:val="000000"/>
                <w:sz w:val="24"/>
                <w:szCs w:val="24"/>
              </w:rPr>
              <w:t>Высокое качество подготовки и организации ремонтных работ.</w:t>
            </w:r>
          </w:p>
        </w:tc>
        <w:tc>
          <w:tcPr>
            <w:tcW w:w="1108"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5</w:t>
            </w:r>
          </w:p>
        </w:tc>
      </w:tr>
      <w:tr w:rsidR="00933CC4" w:rsidRPr="00826236" w:rsidTr="00CC64F6">
        <w:trPr>
          <w:trHeight w:val="228"/>
        </w:trPr>
        <w:tc>
          <w:tcPr>
            <w:tcW w:w="554"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widowControl/>
              <w:numPr>
                <w:ilvl w:val="0"/>
                <w:numId w:val="13"/>
              </w:numPr>
              <w:autoSpaceDE/>
              <w:autoSpaceDN/>
              <w:adjustRightInd/>
              <w:jc w:val="right"/>
              <w:rPr>
                <w:rFonts w:ascii="Times New Roman" w:hAnsi="Times New Roman" w:cs="Times New Roman"/>
                <w:sz w:val="24"/>
                <w:szCs w:val="24"/>
              </w:rPr>
            </w:pPr>
          </w:p>
        </w:tc>
        <w:tc>
          <w:tcPr>
            <w:tcW w:w="9234"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both"/>
              <w:rPr>
                <w:rFonts w:ascii="Times New Roman" w:hAnsi="Times New Roman" w:cs="Times New Roman"/>
                <w:sz w:val="24"/>
                <w:szCs w:val="24"/>
              </w:rPr>
            </w:pPr>
            <w:r w:rsidRPr="00826236">
              <w:rPr>
                <w:rFonts w:ascii="Times New Roman" w:hAnsi="Times New Roman" w:cs="Times New Roman"/>
                <w:sz w:val="24"/>
                <w:szCs w:val="24"/>
              </w:rPr>
              <w:t>Своевременное заключение договоров на выполнение услуг и работ и поставку товаров</w:t>
            </w:r>
          </w:p>
        </w:tc>
        <w:tc>
          <w:tcPr>
            <w:tcW w:w="1108"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3</w:t>
            </w:r>
          </w:p>
        </w:tc>
      </w:tr>
      <w:tr w:rsidR="00933CC4" w:rsidRPr="00826236" w:rsidTr="00CC64F6">
        <w:trPr>
          <w:trHeight w:val="471"/>
        </w:trPr>
        <w:tc>
          <w:tcPr>
            <w:tcW w:w="554"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widowControl/>
              <w:numPr>
                <w:ilvl w:val="0"/>
                <w:numId w:val="13"/>
              </w:numPr>
              <w:autoSpaceDE/>
              <w:autoSpaceDN/>
              <w:adjustRightInd/>
              <w:jc w:val="right"/>
              <w:rPr>
                <w:rFonts w:ascii="Times New Roman" w:hAnsi="Times New Roman" w:cs="Times New Roman"/>
                <w:sz w:val="24"/>
                <w:szCs w:val="24"/>
              </w:rPr>
            </w:pPr>
          </w:p>
        </w:tc>
        <w:tc>
          <w:tcPr>
            <w:tcW w:w="9234"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both"/>
              <w:rPr>
                <w:rFonts w:ascii="Times New Roman" w:hAnsi="Times New Roman" w:cs="Times New Roman"/>
                <w:color w:val="000000"/>
                <w:sz w:val="24"/>
                <w:szCs w:val="24"/>
              </w:rPr>
            </w:pPr>
            <w:r w:rsidRPr="00826236">
              <w:rPr>
                <w:rFonts w:ascii="Times New Roman" w:hAnsi="Times New Roman" w:cs="Times New Roman"/>
                <w:sz w:val="24"/>
                <w:szCs w:val="24"/>
              </w:rPr>
              <w:t>Оперативное и качественное составление текущих и перспективных планов работ по восстановлению и ремонту зданий</w:t>
            </w:r>
          </w:p>
        </w:tc>
        <w:tc>
          <w:tcPr>
            <w:tcW w:w="1108"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3</w:t>
            </w:r>
          </w:p>
        </w:tc>
      </w:tr>
      <w:tr w:rsidR="00933CC4" w:rsidRPr="00826236" w:rsidTr="00CC64F6">
        <w:trPr>
          <w:trHeight w:val="456"/>
        </w:trPr>
        <w:tc>
          <w:tcPr>
            <w:tcW w:w="554"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widowControl/>
              <w:numPr>
                <w:ilvl w:val="0"/>
                <w:numId w:val="13"/>
              </w:numPr>
              <w:autoSpaceDE/>
              <w:autoSpaceDN/>
              <w:adjustRightInd/>
              <w:jc w:val="right"/>
              <w:rPr>
                <w:rFonts w:ascii="Times New Roman" w:hAnsi="Times New Roman" w:cs="Times New Roman"/>
                <w:sz w:val="24"/>
                <w:szCs w:val="24"/>
              </w:rPr>
            </w:pPr>
          </w:p>
        </w:tc>
        <w:tc>
          <w:tcPr>
            <w:tcW w:w="9234"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both"/>
              <w:rPr>
                <w:rFonts w:ascii="Times New Roman" w:hAnsi="Times New Roman" w:cs="Times New Roman"/>
                <w:sz w:val="24"/>
                <w:szCs w:val="24"/>
              </w:rPr>
            </w:pPr>
            <w:r w:rsidRPr="00826236">
              <w:rPr>
                <w:rFonts w:ascii="Times New Roman" w:hAnsi="Times New Roman" w:cs="Times New Roman"/>
                <w:sz w:val="24"/>
                <w:szCs w:val="24"/>
              </w:rPr>
              <w:t>Эффективная организация обеспечения всех требований санитарно-гигиенических правил и норм, соблюдение техники безопасности в здании школы</w:t>
            </w:r>
          </w:p>
        </w:tc>
        <w:tc>
          <w:tcPr>
            <w:tcW w:w="1108"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ind w:right="-108"/>
              <w:jc w:val="center"/>
              <w:rPr>
                <w:rFonts w:ascii="Times New Roman" w:hAnsi="Times New Roman" w:cs="Times New Roman"/>
                <w:sz w:val="24"/>
                <w:szCs w:val="24"/>
              </w:rPr>
            </w:pPr>
            <w:r w:rsidRPr="00826236">
              <w:rPr>
                <w:rFonts w:ascii="Times New Roman" w:hAnsi="Times New Roman" w:cs="Times New Roman"/>
                <w:sz w:val="24"/>
                <w:szCs w:val="24"/>
              </w:rPr>
              <w:t>5</w:t>
            </w:r>
          </w:p>
        </w:tc>
      </w:tr>
      <w:tr w:rsidR="00933CC4" w:rsidRPr="00826236" w:rsidTr="00CC64F6">
        <w:trPr>
          <w:trHeight w:val="456"/>
        </w:trPr>
        <w:tc>
          <w:tcPr>
            <w:tcW w:w="554"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widowControl/>
              <w:numPr>
                <w:ilvl w:val="0"/>
                <w:numId w:val="13"/>
              </w:numPr>
              <w:autoSpaceDE/>
              <w:autoSpaceDN/>
              <w:adjustRightInd/>
              <w:jc w:val="right"/>
              <w:rPr>
                <w:rFonts w:ascii="Times New Roman" w:hAnsi="Times New Roman" w:cs="Times New Roman"/>
                <w:sz w:val="24"/>
                <w:szCs w:val="24"/>
              </w:rPr>
            </w:pPr>
          </w:p>
        </w:tc>
        <w:tc>
          <w:tcPr>
            <w:tcW w:w="9234"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both"/>
              <w:rPr>
                <w:rFonts w:ascii="Times New Roman" w:hAnsi="Times New Roman" w:cs="Times New Roman"/>
                <w:sz w:val="24"/>
                <w:szCs w:val="24"/>
              </w:rPr>
            </w:pPr>
            <w:r w:rsidRPr="00826236">
              <w:rPr>
                <w:rFonts w:ascii="Times New Roman" w:hAnsi="Times New Roman" w:cs="Times New Roman"/>
                <w:sz w:val="24"/>
                <w:szCs w:val="24"/>
              </w:rPr>
              <w:t>Своевременное, полное и качественное выполнение мероприятий по исполнению предписаний контролирующих органов и служб</w:t>
            </w:r>
          </w:p>
        </w:tc>
        <w:tc>
          <w:tcPr>
            <w:tcW w:w="1108"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3</w:t>
            </w:r>
          </w:p>
        </w:tc>
      </w:tr>
      <w:tr w:rsidR="00933CC4" w:rsidRPr="00826236" w:rsidTr="00CC64F6">
        <w:trPr>
          <w:trHeight w:val="471"/>
        </w:trPr>
        <w:tc>
          <w:tcPr>
            <w:tcW w:w="554"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widowControl/>
              <w:numPr>
                <w:ilvl w:val="0"/>
                <w:numId w:val="13"/>
              </w:numPr>
              <w:autoSpaceDE/>
              <w:autoSpaceDN/>
              <w:adjustRightInd/>
              <w:jc w:val="right"/>
              <w:rPr>
                <w:rFonts w:ascii="Times New Roman" w:hAnsi="Times New Roman" w:cs="Times New Roman"/>
                <w:sz w:val="24"/>
                <w:szCs w:val="24"/>
              </w:rPr>
            </w:pPr>
          </w:p>
        </w:tc>
        <w:tc>
          <w:tcPr>
            <w:tcW w:w="9234"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both"/>
              <w:rPr>
                <w:rFonts w:ascii="Times New Roman" w:hAnsi="Times New Roman" w:cs="Times New Roman"/>
                <w:sz w:val="24"/>
                <w:szCs w:val="24"/>
              </w:rPr>
            </w:pPr>
            <w:r w:rsidRPr="00826236">
              <w:rPr>
                <w:rFonts w:ascii="Times New Roman" w:hAnsi="Times New Roman" w:cs="Times New Roman"/>
                <w:sz w:val="24"/>
                <w:szCs w:val="24"/>
              </w:rPr>
              <w:t>Обеспечение сохранности и надлежащего технического состояния зданий, сооружений, хозяйственного инвентаря</w:t>
            </w:r>
          </w:p>
        </w:tc>
        <w:tc>
          <w:tcPr>
            <w:tcW w:w="1108"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3</w:t>
            </w:r>
          </w:p>
        </w:tc>
      </w:tr>
      <w:tr w:rsidR="00933CC4" w:rsidRPr="00826236" w:rsidTr="00CC64F6">
        <w:trPr>
          <w:trHeight w:val="456"/>
        </w:trPr>
        <w:tc>
          <w:tcPr>
            <w:tcW w:w="554"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widowControl/>
              <w:numPr>
                <w:ilvl w:val="0"/>
                <w:numId w:val="13"/>
              </w:numPr>
              <w:autoSpaceDE/>
              <w:autoSpaceDN/>
              <w:adjustRightInd/>
              <w:jc w:val="right"/>
              <w:rPr>
                <w:rFonts w:ascii="Times New Roman" w:hAnsi="Times New Roman" w:cs="Times New Roman"/>
                <w:sz w:val="24"/>
                <w:szCs w:val="24"/>
              </w:rPr>
            </w:pPr>
          </w:p>
        </w:tc>
        <w:tc>
          <w:tcPr>
            <w:tcW w:w="9234"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both"/>
              <w:rPr>
                <w:rFonts w:ascii="Times New Roman" w:hAnsi="Times New Roman" w:cs="Times New Roman"/>
                <w:sz w:val="24"/>
                <w:szCs w:val="24"/>
              </w:rPr>
            </w:pPr>
            <w:r w:rsidRPr="00826236">
              <w:rPr>
                <w:rFonts w:ascii="Times New Roman" w:hAnsi="Times New Roman" w:cs="Times New Roman"/>
                <w:sz w:val="24"/>
                <w:szCs w:val="24"/>
              </w:rPr>
              <w:t>Эффективная организация и проведение мероприятий по экономии по всем видам потребляемых ресурсов: электроэнергии, тепло- и  водопотребления и т.д.</w:t>
            </w:r>
          </w:p>
        </w:tc>
        <w:tc>
          <w:tcPr>
            <w:tcW w:w="1108"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5</w:t>
            </w:r>
          </w:p>
        </w:tc>
      </w:tr>
      <w:tr w:rsidR="00933CC4" w:rsidRPr="00826236" w:rsidTr="00CC64F6">
        <w:trPr>
          <w:trHeight w:val="456"/>
        </w:trPr>
        <w:tc>
          <w:tcPr>
            <w:tcW w:w="554"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widowControl/>
              <w:numPr>
                <w:ilvl w:val="0"/>
                <w:numId w:val="13"/>
              </w:numPr>
              <w:autoSpaceDE/>
              <w:autoSpaceDN/>
              <w:adjustRightInd/>
              <w:jc w:val="right"/>
              <w:rPr>
                <w:rFonts w:ascii="Times New Roman" w:hAnsi="Times New Roman" w:cs="Times New Roman"/>
                <w:sz w:val="24"/>
                <w:szCs w:val="24"/>
              </w:rPr>
            </w:pPr>
          </w:p>
        </w:tc>
        <w:tc>
          <w:tcPr>
            <w:tcW w:w="9234"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both"/>
              <w:rPr>
                <w:rFonts w:ascii="Times New Roman" w:hAnsi="Times New Roman" w:cs="Times New Roman"/>
                <w:sz w:val="24"/>
                <w:szCs w:val="24"/>
              </w:rPr>
            </w:pPr>
            <w:r w:rsidRPr="00826236">
              <w:rPr>
                <w:rFonts w:ascii="Times New Roman" w:hAnsi="Times New Roman" w:cs="Times New Roman"/>
                <w:sz w:val="24"/>
                <w:szCs w:val="24"/>
              </w:rPr>
              <w:t>Своевременная и качественная подготовка заявок и расчетов на хозяйственные расходы по содержанию зданий и приобретению материалов</w:t>
            </w:r>
          </w:p>
        </w:tc>
        <w:tc>
          <w:tcPr>
            <w:tcW w:w="1108"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3</w:t>
            </w:r>
          </w:p>
        </w:tc>
      </w:tr>
      <w:tr w:rsidR="00933CC4" w:rsidRPr="00826236" w:rsidTr="00CC64F6">
        <w:trPr>
          <w:trHeight w:val="471"/>
        </w:trPr>
        <w:tc>
          <w:tcPr>
            <w:tcW w:w="554"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widowControl/>
              <w:numPr>
                <w:ilvl w:val="0"/>
                <w:numId w:val="13"/>
              </w:numPr>
              <w:autoSpaceDE/>
              <w:autoSpaceDN/>
              <w:adjustRightInd/>
              <w:jc w:val="right"/>
              <w:rPr>
                <w:rFonts w:ascii="Times New Roman" w:hAnsi="Times New Roman" w:cs="Times New Roman"/>
                <w:sz w:val="24"/>
                <w:szCs w:val="24"/>
              </w:rPr>
            </w:pPr>
          </w:p>
        </w:tc>
        <w:tc>
          <w:tcPr>
            <w:tcW w:w="9234"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shd w:val="clear" w:color="auto" w:fill="FFFFFF"/>
              <w:tabs>
                <w:tab w:val="left" w:pos="965"/>
              </w:tabs>
              <w:ind w:left="77"/>
              <w:jc w:val="both"/>
              <w:rPr>
                <w:rFonts w:ascii="Times New Roman" w:hAnsi="Times New Roman" w:cs="Times New Roman"/>
                <w:color w:val="000000"/>
                <w:spacing w:val="-3"/>
                <w:sz w:val="24"/>
                <w:szCs w:val="24"/>
              </w:rPr>
            </w:pPr>
            <w:r w:rsidRPr="00826236">
              <w:rPr>
                <w:rFonts w:ascii="Times New Roman" w:hAnsi="Times New Roman" w:cs="Times New Roman"/>
                <w:color w:val="000000"/>
                <w:spacing w:val="-1"/>
                <w:sz w:val="24"/>
                <w:szCs w:val="24"/>
              </w:rPr>
              <w:t>В</w:t>
            </w:r>
            <w:r w:rsidRPr="00826236">
              <w:rPr>
                <w:rFonts w:ascii="Times New Roman" w:hAnsi="Times New Roman" w:cs="Times New Roman"/>
                <w:color w:val="000000"/>
                <w:spacing w:val="-3"/>
                <w:sz w:val="24"/>
                <w:szCs w:val="24"/>
              </w:rPr>
              <w:t xml:space="preserve">ыполнение разовых, особо важных, сложных работ, поручений, не предусмотренных должностными обязанностями </w:t>
            </w:r>
          </w:p>
        </w:tc>
        <w:tc>
          <w:tcPr>
            <w:tcW w:w="1108"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3</w:t>
            </w:r>
          </w:p>
        </w:tc>
      </w:tr>
      <w:tr w:rsidR="00933CC4" w:rsidRPr="00826236" w:rsidTr="00CC64F6">
        <w:trPr>
          <w:trHeight w:val="756"/>
        </w:trPr>
        <w:tc>
          <w:tcPr>
            <w:tcW w:w="554"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widowControl/>
              <w:numPr>
                <w:ilvl w:val="0"/>
                <w:numId w:val="13"/>
              </w:numPr>
              <w:autoSpaceDE/>
              <w:autoSpaceDN/>
              <w:adjustRightInd/>
              <w:jc w:val="right"/>
              <w:rPr>
                <w:rFonts w:ascii="Times New Roman" w:hAnsi="Times New Roman" w:cs="Times New Roman"/>
                <w:sz w:val="24"/>
                <w:szCs w:val="24"/>
              </w:rPr>
            </w:pPr>
          </w:p>
        </w:tc>
        <w:tc>
          <w:tcPr>
            <w:tcW w:w="9234"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shd w:val="clear" w:color="auto" w:fill="FFFFFF"/>
              <w:tabs>
                <w:tab w:val="left" w:pos="965"/>
              </w:tabs>
              <w:ind w:left="77"/>
              <w:jc w:val="both"/>
              <w:rPr>
                <w:rFonts w:ascii="Times New Roman" w:hAnsi="Times New Roman" w:cs="Times New Roman"/>
                <w:color w:val="000000"/>
                <w:spacing w:val="-1"/>
                <w:sz w:val="24"/>
                <w:szCs w:val="24"/>
              </w:rPr>
            </w:pPr>
            <w:r w:rsidRPr="00826236">
              <w:rPr>
                <w:rFonts w:ascii="Times New Roman" w:hAnsi="Times New Roman" w:cs="Times New Roman"/>
                <w:color w:val="000000"/>
                <w:spacing w:val="-1"/>
                <w:sz w:val="24"/>
                <w:szCs w:val="24"/>
              </w:rPr>
              <w:t xml:space="preserve">Эффективный </w:t>
            </w:r>
            <w:proofErr w:type="gramStart"/>
            <w:r w:rsidRPr="00826236">
              <w:rPr>
                <w:rFonts w:ascii="Times New Roman" w:hAnsi="Times New Roman" w:cs="Times New Roman"/>
                <w:color w:val="000000"/>
                <w:spacing w:val="-1"/>
                <w:sz w:val="24"/>
                <w:szCs w:val="24"/>
              </w:rPr>
              <w:t>контроль за</w:t>
            </w:r>
            <w:proofErr w:type="gramEnd"/>
            <w:r w:rsidRPr="00826236">
              <w:rPr>
                <w:rFonts w:ascii="Times New Roman" w:hAnsi="Times New Roman" w:cs="Times New Roman"/>
                <w:color w:val="000000"/>
                <w:spacing w:val="-1"/>
                <w:sz w:val="24"/>
                <w:szCs w:val="24"/>
              </w:rPr>
              <w:t xml:space="preserve"> качеством работы младшего обслуживающего персонала (отсутствие замечаний)</w:t>
            </w:r>
          </w:p>
        </w:tc>
        <w:tc>
          <w:tcPr>
            <w:tcW w:w="1108"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3</w:t>
            </w:r>
          </w:p>
        </w:tc>
      </w:tr>
      <w:tr w:rsidR="00933CC4" w:rsidRPr="00826236" w:rsidTr="00CC64F6">
        <w:trPr>
          <w:trHeight w:val="456"/>
        </w:trPr>
        <w:tc>
          <w:tcPr>
            <w:tcW w:w="554"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widowControl/>
              <w:numPr>
                <w:ilvl w:val="0"/>
                <w:numId w:val="13"/>
              </w:numPr>
              <w:autoSpaceDE/>
              <w:autoSpaceDN/>
              <w:adjustRightInd/>
              <w:jc w:val="right"/>
              <w:rPr>
                <w:rFonts w:ascii="Times New Roman" w:hAnsi="Times New Roman" w:cs="Times New Roman"/>
                <w:sz w:val="24"/>
                <w:szCs w:val="24"/>
              </w:rPr>
            </w:pPr>
          </w:p>
        </w:tc>
        <w:tc>
          <w:tcPr>
            <w:tcW w:w="9234"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shd w:val="clear" w:color="auto" w:fill="FFFFFF"/>
              <w:tabs>
                <w:tab w:val="left" w:pos="965"/>
              </w:tabs>
              <w:ind w:left="77"/>
              <w:jc w:val="both"/>
              <w:rPr>
                <w:rFonts w:ascii="Times New Roman" w:hAnsi="Times New Roman" w:cs="Times New Roman"/>
                <w:color w:val="000000"/>
                <w:spacing w:val="-1"/>
                <w:sz w:val="24"/>
                <w:szCs w:val="24"/>
              </w:rPr>
            </w:pPr>
            <w:r w:rsidRPr="00826236">
              <w:rPr>
                <w:rFonts w:ascii="Times New Roman" w:hAnsi="Times New Roman" w:cs="Times New Roman"/>
                <w:color w:val="000000"/>
                <w:spacing w:val="-1"/>
                <w:sz w:val="24"/>
                <w:szCs w:val="24"/>
              </w:rPr>
              <w:t>Своевременное и качественное обеспечение выполнения заявок педагогов по обслуживанию кабинетов</w:t>
            </w:r>
          </w:p>
        </w:tc>
        <w:tc>
          <w:tcPr>
            <w:tcW w:w="1108"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3</w:t>
            </w:r>
          </w:p>
        </w:tc>
      </w:tr>
      <w:tr w:rsidR="00933CC4" w:rsidRPr="00826236" w:rsidTr="00CC64F6">
        <w:trPr>
          <w:trHeight w:val="228"/>
        </w:trPr>
        <w:tc>
          <w:tcPr>
            <w:tcW w:w="554"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widowControl/>
              <w:numPr>
                <w:ilvl w:val="0"/>
                <w:numId w:val="13"/>
              </w:numPr>
              <w:autoSpaceDE/>
              <w:autoSpaceDN/>
              <w:adjustRightInd/>
              <w:jc w:val="right"/>
              <w:rPr>
                <w:rFonts w:ascii="Times New Roman" w:hAnsi="Times New Roman" w:cs="Times New Roman"/>
                <w:sz w:val="24"/>
                <w:szCs w:val="24"/>
              </w:rPr>
            </w:pPr>
          </w:p>
        </w:tc>
        <w:tc>
          <w:tcPr>
            <w:tcW w:w="9234"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shd w:val="clear" w:color="auto" w:fill="FFFFFF"/>
              <w:tabs>
                <w:tab w:val="left" w:pos="965"/>
              </w:tabs>
              <w:ind w:left="77"/>
              <w:jc w:val="both"/>
              <w:rPr>
                <w:rFonts w:ascii="Times New Roman" w:hAnsi="Times New Roman" w:cs="Times New Roman"/>
                <w:color w:val="000000"/>
                <w:spacing w:val="-1"/>
                <w:sz w:val="24"/>
                <w:szCs w:val="24"/>
              </w:rPr>
            </w:pPr>
            <w:r w:rsidRPr="00826236">
              <w:rPr>
                <w:rFonts w:ascii="Times New Roman" w:hAnsi="Times New Roman" w:cs="Times New Roman"/>
                <w:sz w:val="24"/>
                <w:szCs w:val="24"/>
              </w:rPr>
              <w:t>Эффективное использование компьютерных технологий и ведение электронной базы данных.</w:t>
            </w:r>
          </w:p>
        </w:tc>
        <w:tc>
          <w:tcPr>
            <w:tcW w:w="1108"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3</w:t>
            </w:r>
          </w:p>
        </w:tc>
      </w:tr>
      <w:tr w:rsidR="00933CC4" w:rsidRPr="00826236" w:rsidTr="00CC64F6">
        <w:trPr>
          <w:trHeight w:val="471"/>
        </w:trPr>
        <w:tc>
          <w:tcPr>
            <w:tcW w:w="554"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widowControl/>
              <w:numPr>
                <w:ilvl w:val="0"/>
                <w:numId w:val="13"/>
              </w:numPr>
              <w:autoSpaceDE/>
              <w:autoSpaceDN/>
              <w:adjustRightInd/>
              <w:jc w:val="right"/>
              <w:rPr>
                <w:rFonts w:ascii="Times New Roman" w:hAnsi="Times New Roman" w:cs="Times New Roman"/>
                <w:sz w:val="24"/>
                <w:szCs w:val="24"/>
              </w:rPr>
            </w:pPr>
          </w:p>
        </w:tc>
        <w:tc>
          <w:tcPr>
            <w:tcW w:w="9234"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shd w:val="clear" w:color="auto" w:fill="FFFFFF"/>
              <w:tabs>
                <w:tab w:val="left" w:pos="965"/>
              </w:tabs>
              <w:ind w:left="77"/>
              <w:jc w:val="both"/>
              <w:rPr>
                <w:rFonts w:ascii="Times New Roman" w:hAnsi="Times New Roman" w:cs="Times New Roman"/>
                <w:sz w:val="24"/>
                <w:szCs w:val="24"/>
              </w:rPr>
            </w:pPr>
            <w:r w:rsidRPr="00826236">
              <w:rPr>
                <w:rFonts w:ascii="Times New Roman" w:hAnsi="Times New Roman" w:cs="Times New Roman"/>
                <w:sz w:val="24"/>
                <w:szCs w:val="24"/>
              </w:rPr>
              <w:t>Отсутствие обоснованных жалоб обучающихся и других работников школы на некачественное исполнение должностных обязанностей</w:t>
            </w:r>
          </w:p>
        </w:tc>
        <w:tc>
          <w:tcPr>
            <w:tcW w:w="1108"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3</w:t>
            </w:r>
          </w:p>
        </w:tc>
      </w:tr>
      <w:tr w:rsidR="00933CC4" w:rsidRPr="00826236" w:rsidTr="00CC64F6">
        <w:trPr>
          <w:trHeight w:val="228"/>
        </w:trPr>
        <w:tc>
          <w:tcPr>
            <w:tcW w:w="554"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widowControl/>
              <w:numPr>
                <w:ilvl w:val="0"/>
                <w:numId w:val="13"/>
              </w:numPr>
              <w:autoSpaceDE/>
              <w:autoSpaceDN/>
              <w:adjustRightInd/>
              <w:jc w:val="right"/>
              <w:rPr>
                <w:rFonts w:ascii="Times New Roman" w:hAnsi="Times New Roman" w:cs="Times New Roman"/>
                <w:sz w:val="24"/>
                <w:szCs w:val="24"/>
              </w:rPr>
            </w:pPr>
          </w:p>
        </w:tc>
        <w:tc>
          <w:tcPr>
            <w:tcW w:w="9234"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keepLines/>
              <w:ind w:left="72"/>
              <w:jc w:val="both"/>
              <w:rPr>
                <w:rFonts w:ascii="Times New Roman" w:hAnsi="Times New Roman" w:cs="Times New Roman"/>
                <w:sz w:val="24"/>
                <w:szCs w:val="24"/>
              </w:rPr>
            </w:pPr>
            <w:r w:rsidRPr="00826236">
              <w:rPr>
                <w:rFonts w:ascii="Times New Roman" w:hAnsi="Times New Roman" w:cs="Times New Roman"/>
                <w:sz w:val="24"/>
                <w:szCs w:val="24"/>
              </w:rPr>
              <w:t xml:space="preserve">Эффективная организация обеспечения требований </w:t>
            </w:r>
            <w:proofErr w:type="gramStart"/>
            <w:r w:rsidRPr="00826236">
              <w:rPr>
                <w:rFonts w:ascii="Times New Roman" w:hAnsi="Times New Roman" w:cs="Times New Roman"/>
                <w:sz w:val="24"/>
                <w:szCs w:val="24"/>
              </w:rPr>
              <w:t>пожарной</w:t>
            </w:r>
            <w:proofErr w:type="gramEnd"/>
            <w:r w:rsidRPr="00826236">
              <w:rPr>
                <w:rFonts w:ascii="Times New Roman" w:hAnsi="Times New Roman" w:cs="Times New Roman"/>
                <w:sz w:val="24"/>
                <w:szCs w:val="24"/>
              </w:rPr>
              <w:t xml:space="preserve"> и </w:t>
            </w:r>
            <w:proofErr w:type="spellStart"/>
            <w:r w:rsidRPr="00826236">
              <w:rPr>
                <w:rFonts w:ascii="Times New Roman" w:hAnsi="Times New Roman" w:cs="Times New Roman"/>
                <w:sz w:val="24"/>
                <w:szCs w:val="24"/>
              </w:rPr>
              <w:t>элкетробезопасности</w:t>
            </w:r>
            <w:proofErr w:type="spellEnd"/>
          </w:p>
        </w:tc>
        <w:tc>
          <w:tcPr>
            <w:tcW w:w="1108"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5</w:t>
            </w:r>
          </w:p>
        </w:tc>
      </w:tr>
      <w:tr w:rsidR="00933CC4" w:rsidRPr="00826236" w:rsidTr="00CC64F6">
        <w:trPr>
          <w:trHeight w:val="228"/>
        </w:trPr>
        <w:tc>
          <w:tcPr>
            <w:tcW w:w="554"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widowControl/>
              <w:autoSpaceDE/>
              <w:autoSpaceDN/>
              <w:adjustRightInd/>
              <w:ind w:left="220"/>
              <w:jc w:val="center"/>
              <w:rPr>
                <w:rFonts w:ascii="Times New Roman" w:hAnsi="Times New Roman" w:cs="Times New Roman"/>
                <w:sz w:val="24"/>
                <w:szCs w:val="24"/>
              </w:rPr>
            </w:pPr>
          </w:p>
        </w:tc>
        <w:tc>
          <w:tcPr>
            <w:tcW w:w="9234"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keepLines/>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ИТОГО</w:t>
            </w:r>
          </w:p>
        </w:tc>
        <w:tc>
          <w:tcPr>
            <w:tcW w:w="1108"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Pr>
                <w:rFonts w:ascii="Times New Roman" w:hAnsi="Times New Roman" w:cs="Times New Roman"/>
                <w:sz w:val="24"/>
                <w:szCs w:val="24"/>
              </w:rPr>
              <w:t>50</w:t>
            </w:r>
          </w:p>
        </w:tc>
      </w:tr>
    </w:tbl>
    <w:p w:rsidR="00933CC4" w:rsidRPr="00C478EB" w:rsidRDefault="00933CC4" w:rsidP="00933CC4">
      <w:pPr>
        <w:jc w:val="center"/>
        <w:rPr>
          <w:rFonts w:ascii="Times New Roman" w:hAnsi="Times New Roman" w:cs="Times New Roman"/>
          <w:b/>
          <w:sz w:val="24"/>
          <w:szCs w:val="24"/>
        </w:rPr>
      </w:pPr>
      <w:r w:rsidRPr="00DB50B1">
        <w:rPr>
          <w:rFonts w:ascii="Times New Roman" w:hAnsi="Times New Roman" w:cs="Times New Roman"/>
          <w:b/>
          <w:sz w:val="24"/>
          <w:szCs w:val="24"/>
        </w:rPr>
        <w:t>Минимальный балл для п</w:t>
      </w:r>
      <w:r>
        <w:rPr>
          <w:rFonts w:ascii="Times New Roman" w:hAnsi="Times New Roman" w:cs="Times New Roman"/>
          <w:b/>
          <w:sz w:val="24"/>
          <w:szCs w:val="24"/>
        </w:rPr>
        <w:t>олучения стимулирующих выплат -16 баллов</w:t>
      </w:r>
    </w:p>
    <w:p w:rsidR="00933CC4" w:rsidRPr="00826236" w:rsidRDefault="00933CC4" w:rsidP="00933CC4">
      <w:pPr>
        <w:ind w:firstLine="540"/>
        <w:jc w:val="both"/>
        <w:rPr>
          <w:rFonts w:ascii="Times New Roman" w:hAnsi="Times New Roman" w:cs="Times New Roman"/>
          <w:sz w:val="24"/>
          <w:szCs w:val="24"/>
        </w:rPr>
      </w:pPr>
    </w:p>
    <w:p w:rsidR="00933CC4" w:rsidRPr="00826236" w:rsidRDefault="00933CC4" w:rsidP="00933CC4">
      <w:pPr>
        <w:ind w:left="360"/>
        <w:jc w:val="center"/>
        <w:rPr>
          <w:rFonts w:ascii="Times New Roman" w:hAnsi="Times New Roman" w:cs="Times New Roman"/>
          <w:sz w:val="24"/>
          <w:szCs w:val="24"/>
        </w:rPr>
      </w:pPr>
      <w:r w:rsidRPr="00826236">
        <w:rPr>
          <w:rFonts w:ascii="Times New Roman" w:hAnsi="Times New Roman" w:cs="Times New Roman"/>
          <w:sz w:val="24"/>
          <w:szCs w:val="24"/>
        </w:rPr>
        <w:t>4.Критерии для расчета стимулирующих выплат</w:t>
      </w:r>
    </w:p>
    <w:p w:rsidR="00933CC4" w:rsidRPr="00826236" w:rsidRDefault="00933CC4" w:rsidP="00933CC4">
      <w:pPr>
        <w:ind w:firstLine="540"/>
        <w:jc w:val="center"/>
        <w:rPr>
          <w:rFonts w:ascii="Times New Roman" w:hAnsi="Times New Roman" w:cs="Times New Roman"/>
          <w:sz w:val="24"/>
          <w:szCs w:val="24"/>
        </w:rPr>
      </w:pPr>
      <w:r w:rsidRPr="00826236">
        <w:rPr>
          <w:rFonts w:ascii="Times New Roman" w:hAnsi="Times New Roman" w:cs="Times New Roman"/>
          <w:sz w:val="24"/>
          <w:szCs w:val="24"/>
        </w:rPr>
        <w:t>заведующему библиотекой и библиотекарю</w:t>
      </w:r>
    </w:p>
    <w:tbl>
      <w:tblPr>
        <w:tblpPr w:leftFromText="180" w:rightFromText="180" w:vertAnchor="text" w:horzAnchor="margin" w:tblpY="227"/>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9000"/>
        <w:gridCol w:w="1080"/>
      </w:tblGrid>
      <w:tr w:rsidR="00933CC4" w:rsidRPr="00826236" w:rsidTr="00CC64F6">
        <w:tc>
          <w:tcPr>
            <w:tcW w:w="540"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ind w:firstLine="540"/>
              <w:jc w:val="center"/>
              <w:rPr>
                <w:rFonts w:ascii="Times New Roman" w:hAnsi="Times New Roman" w:cs="Times New Roman"/>
                <w:b/>
                <w:sz w:val="24"/>
                <w:szCs w:val="24"/>
              </w:rPr>
            </w:pPr>
            <w:r w:rsidRPr="00826236">
              <w:rPr>
                <w:rFonts w:ascii="Times New Roman" w:hAnsi="Times New Roman" w:cs="Times New Roman"/>
                <w:b/>
                <w:sz w:val="24"/>
                <w:szCs w:val="24"/>
              </w:rPr>
              <w:t>№</w:t>
            </w:r>
          </w:p>
          <w:p w:rsidR="00933CC4" w:rsidRPr="00826236" w:rsidRDefault="00933CC4" w:rsidP="00CC64F6">
            <w:pPr>
              <w:jc w:val="center"/>
              <w:rPr>
                <w:rFonts w:ascii="Times New Roman" w:hAnsi="Times New Roman" w:cs="Times New Roman"/>
                <w:b/>
                <w:sz w:val="24"/>
                <w:szCs w:val="24"/>
              </w:rPr>
            </w:pPr>
            <w:r w:rsidRPr="00826236">
              <w:rPr>
                <w:rFonts w:ascii="Times New Roman" w:hAnsi="Times New Roman" w:cs="Times New Roman"/>
                <w:b/>
                <w:sz w:val="24"/>
                <w:szCs w:val="24"/>
              </w:rPr>
              <w:t>№</w:t>
            </w:r>
          </w:p>
        </w:tc>
        <w:tc>
          <w:tcPr>
            <w:tcW w:w="9000"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ind w:firstLine="540"/>
              <w:jc w:val="center"/>
              <w:rPr>
                <w:rFonts w:ascii="Times New Roman" w:hAnsi="Times New Roman" w:cs="Times New Roman"/>
                <w:b/>
                <w:sz w:val="24"/>
                <w:szCs w:val="24"/>
              </w:rPr>
            </w:pPr>
            <w:r w:rsidRPr="00826236">
              <w:rPr>
                <w:rFonts w:ascii="Times New Roman" w:hAnsi="Times New Roman" w:cs="Times New Roman"/>
                <w:b/>
                <w:sz w:val="24"/>
                <w:szCs w:val="24"/>
              </w:rPr>
              <w:t>Критерии</w:t>
            </w:r>
          </w:p>
        </w:tc>
        <w:tc>
          <w:tcPr>
            <w:tcW w:w="1080"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jc w:val="center"/>
              <w:rPr>
                <w:rFonts w:ascii="Times New Roman" w:hAnsi="Times New Roman" w:cs="Times New Roman"/>
                <w:b/>
                <w:sz w:val="24"/>
                <w:szCs w:val="24"/>
              </w:rPr>
            </w:pPr>
            <w:proofErr w:type="spellStart"/>
            <w:proofErr w:type="gramStart"/>
            <w:r w:rsidRPr="00826236">
              <w:rPr>
                <w:rFonts w:ascii="Times New Roman" w:hAnsi="Times New Roman" w:cs="Times New Roman"/>
                <w:b/>
                <w:sz w:val="24"/>
                <w:szCs w:val="24"/>
              </w:rPr>
              <w:t>Макси-мальный</w:t>
            </w:r>
            <w:proofErr w:type="spellEnd"/>
            <w:proofErr w:type="gramEnd"/>
            <w:r w:rsidRPr="00826236">
              <w:rPr>
                <w:rFonts w:ascii="Times New Roman" w:hAnsi="Times New Roman" w:cs="Times New Roman"/>
                <w:b/>
                <w:sz w:val="24"/>
                <w:szCs w:val="24"/>
              </w:rPr>
              <w:t xml:space="preserve"> балл</w:t>
            </w:r>
          </w:p>
        </w:tc>
      </w:tr>
      <w:tr w:rsidR="00933CC4" w:rsidRPr="00826236" w:rsidTr="00CC64F6">
        <w:tc>
          <w:tcPr>
            <w:tcW w:w="540"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widowControl/>
              <w:numPr>
                <w:ilvl w:val="0"/>
                <w:numId w:val="15"/>
              </w:numPr>
              <w:autoSpaceDE/>
              <w:autoSpaceDN/>
              <w:adjustRightInd/>
              <w:jc w:val="right"/>
              <w:rPr>
                <w:rFonts w:ascii="Times New Roman" w:hAnsi="Times New Roman" w:cs="Times New Roman"/>
                <w:sz w:val="24"/>
                <w:szCs w:val="24"/>
              </w:rPr>
            </w:pPr>
          </w:p>
        </w:tc>
        <w:tc>
          <w:tcPr>
            <w:tcW w:w="900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spacing w:before="100" w:beforeAutospacing="1" w:after="100" w:afterAutospacing="1"/>
              <w:jc w:val="both"/>
              <w:rPr>
                <w:rFonts w:ascii="Times New Roman" w:hAnsi="Times New Roman" w:cs="Times New Roman"/>
                <w:color w:val="000000"/>
                <w:sz w:val="24"/>
                <w:szCs w:val="24"/>
              </w:rPr>
            </w:pPr>
            <w:r w:rsidRPr="00826236">
              <w:rPr>
                <w:rFonts w:ascii="Times New Roman" w:hAnsi="Times New Roman" w:cs="Times New Roman"/>
                <w:color w:val="000000"/>
                <w:sz w:val="24"/>
                <w:szCs w:val="24"/>
              </w:rPr>
              <w:t xml:space="preserve">Высокая читательская активность </w:t>
            </w:r>
            <w:proofErr w:type="gramStart"/>
            <w:r w:rsidRPr="00826236">
              <w:rPr>
                <w:rFonts w:ascii="Times New Roman" w:hAnsi="Times New Roman" w:cs="Times New Roman"/>
                <w:color w:val="000000"/>
                <w:sz w:val="24"/>
                <w:szCs w:val="24"/>
              </w:rPr>
              <w:t>обучающихся</w:t>
            </w:r>
            <w:proofErr w:type="gramEnd"/>
            <w:r w:rsidRPr="00826236">
              <w:rPr>
                <w:rFonts w:ascii="Times New Roman" w:hAnsi="Times New Roman" w:cs="Times New Roman"/>
                <w:color w:val="000000"/>
                <w:sz w:val="24"/>
                <w:szCs w:val="24"/>
              </w:rPr>
              <w:t xml:space="preserve"> (не менее 80 % от общей численности)</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10</w:t>
            </w:r>
          </w:p>
        </w:tc>
      </w:tr>
      <w:tr w:rsidR="00933CC4" w:rsidRPr="00826236" w:rsidTr="00CC64F6">
        <w:tc>
          <w:tcPr>
            <w:tcW w:w="540"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widowControl/>
              <w:numPr>
                <w:ilvl w:val="0"/>
                <w:numId w:val="15"/>
              </w:numPr>
              <w:autoSpaceDE/>
              <w:autoSpaceDN/>
              <w:adjustRightInd/>
              <w:jc w:val="right"/>
              <w:rPr>
                <w:rFonts w:ascii="Times New Roman" w:hAnsi="Times New Roman" w:cs="Times New Roman"/>
                <w:sz w:val="24"/>
                <w:szCs w:val="24"/>
              </w:rPr>
            </w:pPr>
          </w:p>
        </w:tc>
        <w:tc>
          <w:tcPr>
            <w:tcW w:w="900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spacing w:before="100" w:beforeAutospacing="1" w:after="100" w:afterAutospacing="1"/>
              <w:jc w:val="both"/>
              <w:rPr>
                <w:rFonts w:ascii="Times New Roman" w:hAnsi="Times New Roman" w:cs="Times New Roman"/>
                <w:color w:val="000000"/>
                <w:sz w:val="24"/>
                <w:szCs w:val="24"/>
              </w:rPr>
            </w:pPr>
            <w:r w:rsidRPr="00826236">
              <w:rPr>
                <w:rFonts w:ascii="Times New Roman" w:hAnsi="Times New Roman" w:cs="Times New Roman"/>
                <w:color w:val="000000"/>
                <w:sz w:val="24"/>
                <w:szCs w:val="24"/>
              </w:rPr>
              <w:t>Пропаганда чтения как формы культурного досуга:</w:t>
            </w:r>
            <w:r w:rsidRPr="00826236">
              <w:rPr>
                <w:rFonts w:ascii="Times New Roman" w:hAnsi="Times New Roman" w:cs="Times New Roman"/>
                <w:sz w:val="24"/>
                <w:szCs w:val="24"/>
              </w:rPr>
              <w:t xml:space="preserve"> качественная организация проведения информационно-методической работы, тематических выставок.</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10</w:t>
            </w:r>
          </w:p>
        </w:tc>
      </w:tr>
      <w:tr w:rsidR="00933CC4" w:rsidRPr="00826236" w:rsidTr="00CC64F6">
        <w:tc>
          <w:tcPr>
            <w:tcW w:w="540"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widowControl/>
              <w:numPr>
                <w:ilvl w:val="0"/>
                <w:numId w:val="15"/>
              </w:numPr>
              <w:autoSpaceDE/>
              <w:autoSpaceDN/>
              <w:adjustRightInd/>
              <w:jc w:val="right"/>
              <w:rPr>
                <w:rFonts w:ascii="Times New Roman" w:hAnsi="Times New Roman" w:cs="Times New Roman"/>
                <w:sz w:val="24"/>
                <w:szCs w:val="24"/>
              </w:rPr>
            </w:pPr>
          </w:p>
        </w:tc>
        <w:tc>
          <w:tcPr>
            <w:tcW w:w="900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keepLines/>
              <w:ind w:left="72"/>
              <w:jc w:val="both"/>
              <w:rPr>
                <w:rFonts w:ascii="Times New Roman" w:hAnsi="Times New Roman" w:cs="Times New Roman"/>
                <w:sz w:val="24"/>
                <w:szCs w:val="24"/>
              </w:rPr>
            </w:pPr>
            <w:r w:rsidRPr="00826236">
              <w:rPr>
                <w:rFonts w:ascii="Times New Roman" w:hAnsi="Times New Roman" w:cs="Times New Roman"/>
                <w:sz w:val="24"/>
                <w:szCs w:val="24"/>
              </w:rPr>
              <w:t>Система проведения читательских конференций на актуальные темы.</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10</w:t>
            </w:r>
          </w:p>
        </w:tc>
      </w:tr>
      <w:tr w:rsidR="00933CC4" w:rsidRPr="00826236" w:rsidTr="00CC64F6">
        <w:tc>
          <w:tcPr>
            <w:tcW w:w="540"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widowControl/>
              <w:numPr>
                <w:ilvl w:val="0"/>
                <w:numId w:val="15"/>
              </w:numPr>
              <w:autoSpaceDE/>
              <w:autoSpaceDN/>
              <w:adjustRightInd/>
              <w:jc w:val="right"/>
              <w:rPr>
                <w:rFonts w:ascii="Times New Roman" w:hAnsi="Times New Roman" w:cs="Times New Roman"/>
                <w:sz w:val="24"/>
                <w:szCs w:val="24"/>
              </w:rPr>
            </w:pPr>
          </w:p>
        </w:tc>
        <w:tc>
          <w:tcPr>
            <w:tcW w:w="900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keepLines/>
              <w:jc w:val="both"/>
              <w:rPr>
                <w:rFonts w:ascii="Times New Roman" w:hAnsi="Times New Roman" w:cs="Times New Roman"/>
                <w:sz w:val="24"/>
                <w:szCs w:val="24"/>
              </w:rPr>
            </w:pPr>
            <w:r w:rsidRPr="00826236">
              <w:rPr>
                <w:rFonts w:ascii="Times New Roman" w:hAnsi="Times New Roman" w:cs="Times New Roman"/>
                <w:sz w:val="24"/>
                <w:szCs w:val="24"/>
              </w:rPr>
              <w:t xml:space="preserve">Эффективное использование компьютерных технологий и ведение электронной базы данных библиотечного фонда. </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10</w:t>
            </w:r>
          </w:p>
        </w:tc>
      </w:tr>
      <w:tr w:rsidR="00933CC4" w:rsidRPr="00826236" w:rsidTr="00CC64F6">
        <w:tc>
          <w:tcPr>
            <w:tcW w:w="540"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widowControl/>
              <w:numPr>
                <w:ilvl w:val="0"/>
                <w:numId w:val="15"/>
              </w:numPr>
              <w:autoSpaceDE/>
              <w:autoSpaceDN/>
              <w:adjustRightInd/>
              <w:jc w:val="right"/>
              <w:rPr>
                <w:rFonts w:ascii="Times New Roman" w:hAnsi="Times New Roman" w:cs="Times New Roman"/>
                <w:sz w:val="24"/>
                <w:szCs w:val="24"/>
              </w:rPr>
            </w:pPr>
          </w:p>
        </w:tc>
        <w:tc>
          <w:tcPr>
            <w:tcW w:w="900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shd w:val="clear" w:color="auto" w:fill="FFFFFF"/>
              <w:tabs>
                <w:tab w:val="left" w:pos="965"/>
              </w:tabs>
              <w:ind w:left="77"/>
              <w:jc w:val="both"/>
              <w:rPr>
                <w:rFonts w:ascii="Times New Roman" w:hAnsi="Times New Roman" w:cs="Times New Roman"/>
                <w:color w:val="000000"/>
                <w:spacing w:val="-1"/>
                <w:sz w:val="24"/>
                <w:szCs w:val="24"/>
              </w:rPr>
            </w:pPr>
            <w:r w:rsidRPr="00826236">
              <w:rPr>
                <w:rFonts w:ascii="Times New Roman" w:hAnsi="Times New Roman" w:cs="Times New Roman"/>
                <w:color w:val="000000"/>
                <w:sz w:val="24"/>
                <w:szCs w:val="24"/>
              </w:rPr>
              <w:t>Выполнение плана подписки на периодическую печать на 100%</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5</w:t>
            </w:r>
          </w:p>
        </w:tc>
      </w:tr>
      <w:tr w:rsidR="00933CC4" w:rsidRPr="00826236" w:rsidTr="00CC64F6">
        <w:tc>
          <w:tcPr>
            <w:tcW w:w="540"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widowControl/>
              <w:numPr>
                <w:ilvl w:val="0"/>
                <w:numId w:val="15"/>
              </w:numPr>
              <w:autoSpaceDE/>
              <w:autoSpaceDN/>
              <w:adjustRightInd/>
              <w:jc w:val="right"/>
              <w:rPr>
                <w:rFonts w:ascii="Times New Roman" w:hAnsi="Times New Roman" w:cs="Times New Roman"/>
                <w:sz w:val="24"/>
                <w:szCs w:val="24"/>
              </w:rPr>
            </w:pPr>
          </w:p>
        </w:tc>
        <w:tc>
          <w:tcPr>
            <w:tcW w:w="900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shd w:val="clear" w:color="auto" w:fill="FFFFFF"/>
              <w:tabs>
                <w:tab w:val="left" w:pos="965"/>
              </w:tabs>
              <w:ind w:left="77"/>
              <w:jc w:val="both"/>
              <w:rPr>
                <w:rFonts w:ascii="Times New Roman" w:hAnsi="Times New Roman" w:cs="Times New Roman"/>
                <w:color w:val="000000"/>
                <w:sz w:val="24"/>
                <w:szCs w:val="24"/>
              </w:rPr>
            </w:pPr>
            <w:r w:rsidRPr="00826236">
              <w:rPr>
                <w:rFonts w:ascii="Times New Roman" w:hAnsi="Times New Roman" w:cs="Times New Roman"/>
                <w:sz w:val="24"/>
                <w:szCs w:val="24"/>
              </w:rPr>
              <w:t>Отсутствие обоснованных жалоб обучающихся и педагогов школы на некачественное исполнение должностных обязанностей.</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5</w:t>
            </w:r>
          </w:p>
        </w:tc>
      </w:tr>
      <w:tr w:rsidR="00933CC4" w:rsidRPr="00826236" w:rsidTr="00CC64F6">
        <w:tc>
          <w:tcPr>
            <w:tcW w:w="540"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widowControl/>
              <w:autoSpaceDE/>
              <w:autoSpaceDN/>
              <w:adjustRightInd/>
              <w:ind w:left="220"/>
              <w:jc w:val="center"/>
              <w:rPr>
                <w:rFonts w:ascii="Times New Roman" w:hAnsi="Times New Roman" w:cs="Times New Roman"/>
                <w:sz w:val="24"/>
                <w:szCs w:val="24"/>
              </w:rPr>
            </w:pPr>
          </w:p>
        </w:tc>
        <w:tc>
          <w:tcPr>
            <w:tcW w:w="900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keepLines/>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ИТОГО</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Pr>
                <w:rFonts w:ascii="Times New Roman" w:hAnsi="Times New Roman" w:cs="Times New Roman"/>
                <w:sz w:val="24"/>
                <w:szCs w:val="24"/>
              </w:rPr>
              <w:t>50</w:t>
            </w:r>
          </w:p>
        </w:tc>
      </w:tr>
    </w:tbl>
    <w:p w:rsidR="00933CC4" w:rsidRPr="00C478EB" w:rsidRDefault="00933CC4" w:rsidP="00933CC4">
      <w:pPr>
        <w:jc w:val="center"/>
        <w:rPr>
          <w:rFonts w:ascii="Times New Roman" w:hAnsi="Times New Roman" w:cs="Times New Roman"/>
          <w:b/>
          <w:sz w:val="24"/>
          <w:szCs w:val="24"/>
        </w:rPr>
      </w:pPr>
      <w:r w:rsidRPr="00DB50B1">
        <w:rPr>
          <w:rFonts w:ascii="Times New Roman" w:hAnsi="Times New Roman" w:cs="Times New Roman"/>
          <w:b/>
          <w:sz w:val="24"/>
          <w:szCs w:val="24"/>
        </w:rPr>
        <w:t>Минимальный балл для п</w:t>
      </w:r>
      <w:r>
        <w:rPr>
          <w:rFonts w:ascii="Times New Roman" w:hAnsi="Times New Roman" w:cs="Times New Roman"/>
          <w:b/>
          <w:sz w:val="24"/>
          <w:szCs w:val="24"/>
        </w:rPr>
        <w:t>олучения стимулирующих выплат -16 баллов</w:t>
      </w:r>
    </w:p>
    <w:p w:rsidR="00933CC4" w:rsidRPr="00826236" w:rsidRDefault="00933CC4" w:rsidP="00933CC4">
      <w:pPr>
        <w:ind w:firstLine="540"/>
        <w:jc w:val="center"/>
        <w:rPr>
          <w:rFonts w:ascii="Times New Roman" w:hAnsi="Times New Roman" w:cs="Times New Roman"/>
          <w:sz w:val="24"/>
          <w:szCs w:val="24"/>
        </w:rPr>
      </w:pPr>
    </w:p>
    <w:p w:rsidR="00933CC4" w:rsidRPr="00826236" w:rsidRDefault="00933CC4" w:rsidP="00933CC4">
      <w:pPr>
        <w:ind w:firstLine="540"/>
        <w:jc w:val="both"/>
        <w:rPr>
          <w:rFonts w:ascii="Times New Roman" w:hAnsi="Times New Roman" w:cs="Times New Roman"/>
          <w:sz w:val="24"/>
          <w:szCs w:val="24"/>
        </w:rPr>
      </w:pPr>
    </w:p>
    <w:p w:rsidR="00933CC4" w:rsidRDefault="00933CC4" w:rsidP="00933CC4">
      <w:pPr>
        <w:rPr>
          <w:rFonts w:ascii="Times New Roman" w:hAnsi="Times New Roman" w:cs="Times New Roman"/>
          <w:sz w:val="24"/>
          <w:szCs w:val="24"/>
        </w:rPr>
      </w:pPr>
    </w:p>
    <w:p w:rsidR="00933CC4" w:rsidRPr="00826236" w:rsidRDefault="00933CC4" w:rsidP="00933CC4">
      <w:pPr>
        <w:ind w:left="360"/>
        <w:jc w:val="center"/>
        <w:rPr>
          <w:rFonts w:ascii="Times New Roman" w:hAnsi="Times New Roman" w:cs="Times New Roman"/>
          <w:sz w:val="24"/>
          <w:szCs w:val="24"/>
        </w:rPr>
      </w:pPr>
      <w:r w:rsidRPr="00826236">
        <w:rPr>
          <w:rFonts w:ascii="Times New Roman" w:hAnsi="Times New Roman" w:cs="Times New Roman"/>
          <w:sz w:val="24"/>
          <w:szCs w:val="24"/>
        </w:rPr>
        <w:t xml:space="preserve">5. Критерии для расчета стимулирующих выплат </w:t>
      </w:r>
    </w:p>
    <w:p w:rsidR="00933CC4" w:rsidRPr="00826236" w:rsidRDefault="00933CC4" w:rsidP="00933CC4">
      <w:pPr>
        <w:jc w:val="center"/>
        <w:rPr>
          <w:rFonts w:ascii="Times New Roman" w:hAnsi="Times New Roman" w:cs="Times New Roman"/>
          <w:sz w:val="24"/>
          <w:szCs w:val="24"/>
        </w:rPr>
      </w:pPr>
      <w:r w:rsidRPr="00826236">
        <w:rPr>
          <w:rFonts w:ascii="Times New Roman" w:hAnsi="Times New Roman" w:cs="Times New Roman"/>
          <w:sz w:val="24"/>
          <w:szCs w:val="24"/>
        </w:rPr>
        <w:t>воспитателям группы продленного дня</w:t>
      </w:r>
    </w:p>
    <w:tbl>
      <w:tblPr>
        <w:tblpPr w:leftFromText="180" w:rightFromText="180" w:vertAnchor="text" w:horzAnchor="margin" w:tblpY="111"/>
        <w:tblW w:w="10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9000"/>
        <w:gridCol w:w="1074"/>
      </w:tblGrid>
      <w:tr w:rsidR="00933CC4" w:rsidRPr="00826236" w:rsidTr="00CC64F6">
        <w:tc>
          <w:tcPr>
            <w:tcW w:w="540"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ind w:firstLine="540"/>
              <w:jc w:val="center"/>
              <w:rPr>
                <w:rFonts w:ascii="Times New Roman" w:hAnsi="Times New Roman" w:cs="Times New Roman"/>
                <w:b/>
                <w:sz w:val="24"/>
                <w:szCs w:val="24"/>
              </w:rPr>
            </w:pPr>
            <w:r w:rsidRPr="00826236">
              <w:rPr>
                <w:rFonts w:ascii="Times New Roman" w:hAnsi="Times New Roman" w:cs="Times New Roman"/>
                <w:b/>
                <w:sz w:val="24"/>
                <w:szCs w:val="24"/>
              </w:rPr>
              <w:t>№</w:t>
            </w:r>
          </w:p>
          <w:p w:rsidR="00933CC4" w:rsidRPr="00826236" w:rsidRDefault="00933CC4" w:rsidP="00CC64F6">
            <w:pPr>
              <w:jc w:val="center"/>
              <w:rPr>
                <w:rFonts w:ascii="Times New Roman" w:hAnsi="Times New Roman" w:cs="Times New Roman"/>
                <w:b/>
                <w:sz w:val="24"/>
                <w:szCs w:val="24"/>
              </w:rPr>
            </w:pPr>
            <w:r w:rsidRPr="00826236">
              <w:rPr>
                <w:rFonts w:ascii="Times New Roman" w:hAnsi="Times New Roman" w:cs="Times New Roman"/>
                <w:b/>
                <w:sz w:val="24"/>
                <w:szCs w:val="24"/>
              </w:rPr>
              <w:t>№</w:t>
            </w:r>
          </w:p>
          <w:p w:rsidR="00933CC4" w:rsidRPr="00826236" w:rsidRDefault="00933CC4" w:rsidP="00CC64F6">
            <w:pPr>
              <w:jc w:val="center"/>
              <w:rPr>
                <w:rFonts w:ascii="Times New Roman" w:hAnsi="Times New Roman" w:cs="Times New Roman"/>
                <w:sz w:val="24"/>
                <w:szCs w:val="24"/>
              </w:rPr>
            </w:pPr>
          </w:p>
        </w:tc>
        <w:tc>
          <w:tcPr>
            <w:tcW w:w="9000"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jc w:val="center"/>
              <w:rPr>
                <w:rFonts w:ascii="Times New Roman" w:hAnsi="Times New Roman" w:cs="Times New Roman"/>
                <w:b/>
                <w:sz w:val="24"/>
                <w:szCs w:val="24"/>
              </w:rPr>
            </w:pPr>
            <w:r w:rsidRPr="00826236">
              <w:rPr>
                <w:rFonts w:ascii="Times New Roman" w:hAnsi="Times New Roman" w:cs="Times New Roman"/>
                <w:b/>
                <w:sz w:val="24"/>
                <w:szCs w:val="24"/>
              </w:rPr>
              <w:t>Критерии</w:t>
            </w:r>
          </w:p>
        </w:tc>
        <w:tc>
          <w:tcPr>
            <w:tcW w:w="1074"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jc w:val="center"/>
              <w:rPr>
                <w:rFonts w:ascii="Times New Roman" w:hAnsi="Times New Roman" w:cs="Times New Roman"/>
                <w:b/>
                <w:sz w:val="24"/>
                <w:szCs w:val="24"/>
              </w:rPr>
            </w:pPr>
            <w:proofErr w:type="spellStart"/>
            <w:proofErr w:type="gramStart"/>
            <w:r w:rsidRPr="00826236">
              <w:rPr>
                <w:rFonts w:ascii="Times New Roman" w:hAnsi="Times New Roman" w:cs="Times New Roman"/>
                <w:b/>
                <w:sz w:val="24"/>
                <w:szCs w:val="24"/>
              </w:rPr>
              <w:t>Макси-мальный</w:t>
            </w:r>
            <w:proofErr w:type="spellEnd"/>
            <w:proofErr w:type="gramEnd"/>
            <w:r w:rsidRPr="00826236">
              <w:rPr>
                <w:rFonts w:ascii="Times New Roman" w:hAnsi="Times New Roman" w:cs="Times New Roman"/>
                <w:b/>
                <w:sz w:val="24"/>
                <w:szCs w:val="24"/>
              </w:rPr>
              <w:t xml:space="preserve"> балл</w:t>
            </w:r>
          </w:p>
        </w:tc>
      </w:tr>
      <w:tr w:rsidR="00933CC4" w:rsidRPr="00826236" w:rsidTr="00CC64F6">
        <w:tc>
          <w:tcPr>
            <w:tcW w:w="540"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widowControl/>
              <w:numPr>
                <w:ilvl w:val="0"/>
                <w:numId w:val="17"/>
              </w:numPr>
              <w:autoSpaceDE/>
              <w:autoSpaceDN/>
              <w:adjustRightInd/>
              <w:jc w:val="right"/>
              <w:rPr>
                <w:rFonts w:ascii="Times New Roman" w:hAnsi="Times New Roman" w:cs="Times New Roman"/>
                <w:sz w:val="24"/>
                <w:szCs w:val="24"/>
              </w:rPr>
            </w:pPr>
          </w:p>
        </w:tc>
        <w:tc>
          <w:tcPr>
            <w:tcW w:w="900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both"/>
              <w:rPr>
                <w:rFonts w:ascii="Times New Roman" w:hAnsi="Times New Roman" w:cs="Times New Roman"/>
                <w:sz w:val="24"/>
                <w:szCs w:val="24"/>
              </w:rPr>
            </w:pPr>
            <w:r w:rsidRPr="00826236">
              <w:rPr>
                <w:rFonts w:ascii="Times New Roman" w:hAnsi="Times New Roman" w:cs="Times New Roman"/>
                <w:color w:val="000000"/>
                <w:sz w:val="24"/>
                <w:szCs w:val="24"/>
              </w:rPr>
              <w:t xml:space="preserve">Эффективность организации работы по привлечению контингента </w:t>
            </w:r>
            <w:proofErr w:type="gramStart"/>
            <w:r w:rsidRPr="00826236">
              <w:rPr>
                <w:rFonts w:ascii="Times New Roman" w:hAnsi="Times New Roman" w:cs="Times New Roman"/>
                <w:color w:val="000000"/>
                <w:sz w:val="24"/>
                <w:szCs w:val="24"/>
              </w:rPr>
              <w:t>обучающихся</w:t>
            </w:r>
            <w:proofErr w:type="gramEnd"/>
            <w:r w:rsidRPr="00826236">
              <w:rPr>
                <w:rFonts w:ascii="Times New Roman" w:hAnsi="Times New Roman" w:cs="Times New Roman"/>
                <w:color w:val="000000"/>
                <w:sz w:val="24"/>
                <w:szCs w:val="24"/>
              </w:rPr>
              <w:t xml:space="preserve"> в ГПД</w:t>
            </w:r>
          </w:p>
        </w:tc>
        <w:tc>
          <w:tcPr>
            <w:tcW w:w="1074"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5</w:t>
            </w:r>
          </w:p>
        </w:tc>
      </w:tr>
      <w:tr w:rsidR="00933CC4" w:rsidRPr="00826236" w:rsidTr="00CC64F6">
        <w:tc>
          <w:tcPr>
            <w:tcW w:w="540"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widowControl/>
              <w:numPr>
                <w:ilvl w:val="0"/>
                <w:numId w:val="17"/>
              </w:numPr>
              <w:autoSpaceDE/>
              <w:autoSpaceDN/>
              <w:adjustRightInd/>
              <w:jc w:val="right"/>
              <w:rPr>
                <w:rFonts w:ascii="Times New Roman" w:hAnsi="Times New Roman" w:cs="Times New Roman"/>
                <w:sz w:val="24"/>
                <w:szCs w:val="24"/>
              </w:rPr>
            </w:pPr>
          </w:p>
        </w:tc>
        <w:tc>
          <w:tcPr>
            <w:tcW w:w="900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rPr>
                <w:rFonts w:ascii="Times New Roman" w:hAnsi="Times New Roman" w:cs="Times New Roman"/>
                <w:sz w:val="24"/>
                <w:szCs w:val="24"/>
              </w:rPr>
            </w:pPr>
            <w:r w:rsidRPr="00826236">
              <w:rPr>
                <w:rFonts w:ascii="Times New Roman" w:hAnsi="Times New Roman" w:cs="Times New Roman"/>
                <w:sz w:val="24"/>
                <w:szCs w:val="24"/>
              </w:rPr>
              <w:t>Сохранность контингента</w:t>
            </w:r>
            <w:r w:rsidRPr="00826236">
              <w:rPr>
                <w:rFonts w:ascii="Times New Roman" w:hAnsi="Times New Roman" w:cs="Times New Roman"/>
                <w:color w:val="000000"/>
                <w:sz w:val="24"/>
                <w:szCs w:val="24"/>
              </w:rPr>
              <w:t xml:space="preserve"> </w:t>
            </w:r>
            <w:proofErr w:type="gramStart"/>
            <w:r w:rsidRPr="00826236">
              <w:rPr>
                <w:rFonts w:ascii="Times New Roman" w:hAnsi="Times New Roman" w:cs="Times New Roman"/>
                <w:color w:val="000000"/>
                <w:sz w:val="24"/>
                <w:szCs w:val="24"/>
              </w:rPr>
              <w:t>обучающихся</w:t>
            </w:r>
            <w:proofErr w:type="gramEnd"/>
            <w:r w:rsidRPr="00826236">
              <w:rPr>
                <w:rFonts w:ascii="Times New Roman" w:hAnsi="Times New Roman" w:cs="Times New Roman"/>
                <w:color w:val="000000"/>
                <w:sz w:val="24"/>
                <w:szCs w:val="24"/>
              </w:rPr>
              <w:t xml:space="preserve"> в ГПД</w:t>
            </w:r>
          </w:p>
        </w:tc>
        <w:tc>
          <w:tcPr>
            <w:tcW w:w="1074"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5</w:t>
            </w:r>
          </w:p>
        </w:tc>
      </w:tr>
      <w:tr w:rsidR="00933CC4" w:rsidRPr="00826236" w:rsidTr="00CC64F6">
        <w:tc>
          <w:tcPr>
            <w:tcW w:w="540"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widowControl/>
              <w:numPr>
                <w:ilvl w:val="0"/>
                <w:numId w:val="17"/>
              </w:numPr>
              <w:autoSpaceDE/>
              <w:autoSpaceDN/>
              <w:adjustRightInd/>
              <w:jc w:val="right"/>
              <w:rPr>
                <w:rFonts w:ascii="Times New Roman" w:hAnsi="Times New Roman" w:cs="Times New Roman"/>
                <w:sz w:val="24"/>
                <w:szCs w:val="24"/>
              </w:rPr>
            </w:pPr>
          </w:p>
        </w:tc>
        <w:tc>
          <w:tcPr>
            <w:tcW w:w="900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both"/>
              <w:rPr>
                <w:rFonts w:ascii="Times New Roman" w:hAnsi="Times New Roman" w:cs="Times New Roman"/>
                <w:sz w:val="24"/>
                <w:szCs w:val="24"/>
              </w:rPr>
            </w:pPr>
            <w:r w:rsidRPr="00826236">
              <w:rPr>
                <w:rFonts w:ascii="Times New Roman" w:hAnsi="Times New Roman" w:cs="Times New Roman"/>
                <w:color w:val="000000"/>
                <w:sz w:val="24"/>
                <w:szCs w:val="24"/>
              </w:rPr>
              <w:t>Отсутствие или положительная динамика в сторону уменьшения количества пропусков занятий в ГПД без уважительных причин</w:t>
            </w:r>
          </w:p>
        </w:tc>
        <w:tc>
          <w:tcPr>
            <w:tcW w:w="1074"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10</w:t>
            </w:r>
          </w:p>
        </w:tc>
      </w:tr>
      <w:tr w:rsidR="00933CC4" w:rsidRPr="00826236" w:rsidTr="00CC64F6">
        <w:tc>
          <w:tcPr>
            <w:tcW w:w="540"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widowControl/>
              <w:numPr>
                <w:ilvl w:val="0"/>
                <w:numId w:val="17"/>
              </w:numPr>
              <w:autoSpaceDE/>
              <w:autoSpaceDN/>
              <w:adjustRightInd/>
              <w:jc w:val="right"/>
              <w:rPr>
                <w:rFonts w:ascii="Times New Roman" w:hAnsi="Times New Roman" w:cs="Times New Roman"/>
                <w:sz w:val="24"/>
                <w:szCs w:val="24"/>
              </w:rPr>
            </w:pPr>
          </w:p>
        </w:tc>
        <w:tc>
          <w:tcPr>
            <w:tcW w:w="900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both"/>
              <w:rPr>
                <w:rFonts w:ascii="Times New Roman" w:hAnsi="Times New Roman" w:cs="Times New Roman"/>
                <w:color w:val="000000"/>
                <w:sz w:val="24"/>
                <w:szCs w:val="24"/>
              </w:rPr>
            </w:pPr>
            <w:r w:rsidRPr="00826236">
              <w:rPr>
                <w:rFonts w:ascii="Times New Roman" w:hAnsi="Times New Roman" w:cs="Times New Roman"/>
                <w:color w:val="000000"/>
                <w:sz w:val="24"/>
                <w:szCs w:val="24"/>
              </w:rPr>
              <w:t xml:space="preserve">Эффективное использование </w:t>
            </w:r>
            <w:proofErr w:type="spellStart"/>
            <w:r w:rsidRPr="00826236">
              <w:rPr>
                <w:rFonts w:ascii="Times New Roman" w:hAnsi="Times New Roman" w:cs="Times New Roman"/>
                <w:color w:val="000000"/>
                <w:sz w:val="24"/>
                <w:szCs w:val="24"/>
              </w:rPr>
              <w:t>здоровьесберегающих</w:t>
            </w:r>
            <w:proofErr w:type="spellEnd"/>
            <w:r w:rsidRPr="00826236">
              <w:rPr>
                <w:rFonts w:ascii="Times New Roman" w:hAnsi="Times New Roman" w:cs="Times New Roman"/>
                <w:color w:val="000000"/>
                <w:sz w:val="24"/>
                <w:szCs w:val="24"/>
              </w:rPr>
              <w:t xml:space="preserve"> технологий (уменьшение количества пропусков занятий в ГПД по болезни)</w:t>
            </w:r>
          </w:p>
        </w:tc>
        <w:tc>
          <w:tcPr>
            <w:tcW w:w="1074"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10</w:t>
            </w:r>
          </w:p>
        </w:tc>
      </w:tr>
      <w:tr w:rsidR="00933CC4" w:rsidRPr="00826236" w:rsidTr="00CC64F6">
        <w:tc>
          <w:tcPr>
            <w:tcW w:w="540"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widowControl/>
              <w:numPr>
                <w:ilvl w:val="0"/>
                <w:numId w:val="17"/>
              </w:numPr>
              <w:autoSpaceDE/>
              <w:autoSpaceDN/>
              <w:adjustRightInd/>
              <w:jc w:val="right"/>
              <w:rPr>
                <w:rFonts w:ascii="Times New Roman" w:hAnsi="Times New Roman" w:cs="Times New Roman"/>
                <w:sz w:val="24"/>
                <w:szCs w:val="24"/>
              </w:rPr>
            </w:pPr>
          </w:p>
        </w:tc>
        <w:tc>
          <w:tcPr>
            <w:tcW w:w="900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both"/>
              <w:rPr>
                <w:rFonts w:ascii="Times New Roman" w:hAnsi="Times New Roman" w:cs="Times New Roman"/>
                <w:color w:val="000000"/>
                <w:sz w:val="24"/>
                <w:szCs w:val="24"/>
              </w:rPr>
            </w:pPr>
            <w:r w:rsidRPr="00826236">
              <w:rPr>
                <w:rFonts w:ascii="Times New Roman" w:hAnsi="Times New Roman" w:cs="Times New Roman"/>
                <w:color w:val="000000"/>
                <w:sz w:val="24"/>
                <w:szCs w:val="24"/>
              </w:rPr>
              <w:t xml:space="preserve">Качественная организация учебной работы (выполнение домашних заданий и др.), обеспечивающей успешность </w:t>
            </w:r>
            <w:proofErr w:type="gramStart"/>
            <w:r w:rsidRPr="00826236">
              <w:rPr>
                <w:rFonts w:ascii="Times New Roman" w:hAnsi="Times New Roman" w:cs="Times New Roman"/>
                <w:color w:val="000000"/>
                <w:sz w:val="24"/>
                <w:szCs w:val="24"/>
              </w:rPr>
              <w:t>обучающегося</w:t>
            </w:r>
            <w:proofErr w:type="gramEnd"/>
            <w:r w:rsidRPr="00826236">
              <w:rPr>
                <w:rFonts w:ascii="Times New Roman" w:hAnsi="Times New Roman" w:cs="Times New Roman"/>
                <w:color w:val="000000"/>
                <w:sz w:val="24"/>
                <w:szCs w:val="24"/>
              </w:rPr>
              <w:t xml:space="preserve"> на уроках</w:t>
            </w:r>
          </w:p>
        </w:tc>
        <w:tc>
          <w:tcPr>
            <w:tcW w:w="1074"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10</w:t>
            </w:r>
          </w:p>
        </w:tc>
      </w:tr>
      <w:tr w:rsidR="00933CC4" w:rsidRPr="00826236" w:rsidTr="00CC64F6">
        <w:tc>
          <w:tcPr>
            <w:tcW w:w="540"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widowControl/>
              <w:numPr>
                <w:ilvl w:val="0"/>
                <w:numId w:val="17"/>
              </w:numPr>
              <w:autoSpaceDE/>
              <w:autoSpaceDN/>
              <w:adjustRightInd/>
              <w:jc w:val="right"/>
              <w:rPr>
                <w:rFonts w:ascii="Times New Roman" w:hAnsi="Times New Roman" w:cs="Times New Roman"/>
                <w:sz w:val="24"/>
                <w:szCs w:val="24"/>
              </w:rPr>
            </w:pPr>
          </w:p>
        </w:tc>
        <w:tc>
          <w:tcPr>
            <w:tcW w:w="900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rPr>
                <w:rFonts w:ascii="Times New Roman" w:hAnsi="Times New Roman" w:cs="Times New Roman"/>
                <w:sz w:val="24"/>
                <w:szCs w:val="24"/>
              </w:rPr>
            </w:pPr>
            <w:r w:rsidRPr="00826236">
              <w:rPr>
                <w:rFonts w:ascii="Times New Roman" w:hAnsi="Times New Roman" w:cs="Times New Roman"/>
                <w:sz w:val="24"/>
                <w:szCs w:val="24"/>
              </w:rPr>
              <w:t xml:space="preserve">Качественная организация </w:t>
            </w:r>
            <w:proofErr w:type="spellStart"/>
            <w:r w:rsidRPr="00826236">
              <w:rPr>
                <w:rFonts w:ascii="Times New Roman" w:hAnsi="Times New Roman" w:cs="Times New Roman"/>
                <w:sz w:val="24"/>
                <w:szCs w:val="24"/>
              </w:rPr>
              <w:t>внеучебной</w:t>
            </w:r>
            <w:proofErr w:type="spellEnd"/>
            <w:r w:rsidRPr="00826236">
              <w:rPr>
                <w:rFonts w:ascii="Times New Roman" w:hAnsi="Times New Roman" w:cs="Times New Roman"/>
                <w:sz w:val="24"/>
                <w:szCs w:val="24"/>
              </w:rPr>
              <w:t xml:space="preserve"> работы (руководство кружком, посещение библиотек, музеев, кинотеатров и др. не менее двух раз в месяц)</w:t>
            </w:r>
          </w:p>
        </w:tc>
        <w:tc>
          <w:tcPr>
            <w:tcW w:w="1074"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5</w:t>
            </w:r>
          </w:p>
        </w:tc>
      </w:tr>
      <w:tr w:rsidR="00933CC4" w:rsidRPr="00826236" w:rsidTr="00CC64F6">
        <w:tc>
          <w:tcPr>
            <w:tcW w:w="540"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widowControl/>
              <w:numPr>
                <w:ilvl w:val="0"/>
                <w:numId w:val="17"/>
              </w:numPr>
              <w:autoSpaceDE/>
              <w:autoSpaceDN/>
              <w:adjustRightInd/>
              <w:jc w:val="right"/>
              <w:rPr>
                <w:rFonts w:ascii="Times New Roman" w:hAnsi="Times New Roman" w:cs="Times New Roman"/>
                <w:sz w:val="24"/>
                <w:szCs w:val="24"/>
              </w:rPr>
            </w:pPr>
          </w:p>
        </w:tc>
        <w:tc>
          <w:tcPr>
            <w:tcW w:w="900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rPr>
                <w:rFonts w:ascii="Times New Roman" w:hAnsi="Times New Roman" w:cs="Times New Roman"/>
                <w:sz w:val="24"/>
                <w:szCs w:val="24"/>
              </w:rPr>
            </w:pPr>
            <w:r w:rsidRPr="00826236">
              <w:rPr>
                <w:rFonts w:ascii="Times New Roman" w:hAnsi="Times New Roman" w:cs="Times New Roman"/>
                <w:sz w:val="24"/>
                <w:szCs w:val="24"/>
              </w:rPr>
              <w:t>Отсутствие обоснованных жалоб обучающихся и родителей на некачественное исполнение должностных обязанностей.</w:t>
            </w:r>
          </w:p>
        </w:tc>
        <w:tc>
          <w:tcPr>
            <w:tcW w:w="1074"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5</w:t>
            </w:r>
          </w:p>
        </w:tc>
      </w:tr>
      <w:tr w:rsidR="00933CC4" w:rsidRPr="00826236" w:rsidTr="00CC64F6">
        <w:tc>
          <w:tcPr>
            <w:tcW w:w="540"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widowControl/>
              <w:autoSpaceDE/>
              <w:autoSpaceDN/>
              <w:adjustRightInd/>
              <w:ind w:left="220"/>
              <w:jc w:val="center"/>
              <w:rPr>
                <w:rFonts w:ascii="Times New Roman" w:hAnsi="Times New Roman" w:cs="Times New Roman"/>
                <w:sz w:val="24"/>
                <w:szCs w:val="24"/>
              </w:rPr>
            </w:pPr>
          </w:p>
        </w:tc>
        <w:tc>
          <w:tcPr>
            <w:tcW w:w="900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keepLines/>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ИТОГО</w:t>
            </w:r>
          </w:p>
        </w:tc>
        <w:tc>
          <w:tcPr>
            <w:tcW w:w="1074"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Pr>
                <w:rFonts w:ascii="Times New Roman" w:hAnsi="Times New Roman" w:cs="Times New Roman"/>
                <w:sz w:val="24"/>
                <w:szCs w:val="24"/>
              </w:rPr>
              <w:t>50</w:t>
            </w:r>
          </w:p>
        </w:tc>
      </w:tr>
    </w:tbl>
    <w:p w:rsidR="00933CC4" w:rsidRPr="00C478EB" w:rsidRDefault="00933CC4" w:rsidP="00933CC4">
      <w:pPr>
        <w:jc w:val="center"/>
        <w:rPr>
          <w:rFonts w:ascii="Times New Roman" w:hAnsi="Times New Roman" w:cs="Times New Roman"/>
          <w:b/>
          <w:sz w:val="24"/>
          <w:szCs w:val="24"/>
        </w:rPr>
      </w:pPr>
      <w:r w:rsidRPr="00DB50B1">
        <w:rPr>
          <w:rFonts w:ascii="Times New Roman" w:hAnsi="Times New Roman" w:cs="Times New Roman"/>
          <w:b/>
          <w:sz w:val="24"/>
          <w:szCs w:val="24"/>
        </w:rPr>
        <w:t>Минимальный балл для п</w:t>
      </w:r>
      <w:r>
        <w:rPr>
          <w:rFonts w:ascii="Times New Roman" w:hAnsi="Times New Roman" w:cs="Times New Roman"/>
          <w:b/>
          <w:sz w:val="24"/>
          <w:szCs w:val="24"/>
        </w:rPr>
        <w:t>олучения стимулирующих выплат -16 баллов</w:t>
      </w:r>
    </w:p>
    <w:p w:rsidR="00933CC4" w:rsidRPr="00826236" w:rsidRDefault="00933CC4" w:rsidP="00933CC4">
      <w:pPr>
        <w:ind w:firstLine="540"/>
        <w:jc w:val="center"/>
        <w:rPr>
          <w:rFonts w:ascii="Times New Roman" w:hAnsi="Times New Roman" w:cs="Times New Roman"/>
          <w:sz w:val="24"/>
          <w:szCs w:val="24"/>
        </w:rPr>
      </w:pPr>
    </w:p>
    <w:p w:rsidR="00933CC4" w:rsidRPr="00826236" w:rsidRDefault="00933CC4" w:rsidP="00933CC4">
      <w:pPr>
        <w:ind w:firstLine="540"/>
        <w:jc w:val="center"/>
        <w:rPr>
          <w:rFonts w:ascii="Times New Roman" w:hAnsi="Times New Roman" w:cs="Times New Roman"/>
          <w:sz w:val="24"/>
          <w:szCs w:val="24"/>
        </w:rPr>
      </w:pPr>
    </w:p>
    <w:p w:rsidR="00933CC4" w:rsidRPr="00826236" w:rsidRDefault="00933CC4" w:rsidP="00933CC4">
      <w:pPr>
        <w:ind w:firstLine="540"/>
        <w:jc w:val="center"/>
        <w:rPr>
          <w:rFonts w:ascii="Times New Roman" w:hAnsi="Times New Roman" w:cs="Times New Roman"/>
          <w:sz w:val="24"/>
          <w:szCs w:val="24"/>
        </w:rPr>
      </w:pPr>
    </w:p>
    <w:p w:rsidR="00933CC4" w:rsidRPr="00826236" w:rsidRDefault="00933CC4" w:rsidP="00933CC4">
      <w:pPr>
        <w:rPr>
          <w:rFonts w:ascii="Times New Roman" w:hAnsi="Times New Roman" w:cs="Times New Roman"/>
          <w:sz w:val="24"/>
          <w:szCs w:val="24"/>
        </w:rPr>
      </w:pPr>
    </w:p>
    <w:p w:rsidR="00933CC4" w:rsidRPr="00826236" w:rsidRDefault="00933CC4" w:rsidP="00933CC4">
      <w:pPr>
        <w:jc w:val="center"/>
        <w:rPr>
          <w:rFonts w:ascii="Times New Roman" w:hAnsi="Times New Roman" w:cs="Times New Roman"/>
          <w:sz w:val="24"/>
          <w:szCs w:val="24"/>
        </w:rPr>
      </w:pPr>
    </w:p>
    <w:p w:rsidR="00933CC4" w:rsidRPr="00826236" w:rsidRDefault="00933CC4" w:rsidP="00933CC4">
      <w:pPr>
        <w:ind w:left="360"/>
        <w:jc w:val="center"/>
        <w:rPr>
          <w:rFonts w:ascii="Times New Roman" w:hAnsi="Times New Roman" w:cs="Times New Roman"/>
          <w:sz w:val="24"/>
          <w:szCs w:val="24"/>
        </w:rPr>
      </w:pPr>
      <w:r>
        <w:rPr>
          <w:rFonts w:ascii="Times New Roman" w:hAnsi="Times New Roman" w:cs="Times New Roman"/>
          <w:sz w:val="24"/>
          <w:szCs w:val="24"/>
        </w:rPr>
        <w:t>6</w:t>
      </w:r>
      <w:r w:rsidRPr="00826236">
        <w:rPr>
          <w:rFonts w:ascii="Times New Roman" w:hAnsi="Times New Roman" w:cs="Times New Roman"/>
          <w:sz w:val="24"/>
          <w:szCs w:val="24"/>
        </w:rPr>
        <w:t>.Критерии для расчета стимулирующих выплат</w:t>
      </w:r>
    </w:p>
    <w:p w:rsidR="00933CC4" w:rsidRPr="00826236" w:rsidRDefault="00933CC4" w:rsidP="00933CC4">
      <w:pPr>
        <w:ind w:left="540"/>
        <w:jc w:val="center"/>
        <w:rPr>
          <w:rFonts w:ascii="Times New Roman" w:hAnsi="Times New Roman" w:cs="Times New Roman"/>
          <w:sz w:val="24"/>
          <w:szCs w:val="24"/>
        </w:rPr>
      </w:pPr>
      <w:r w:rsidRPr="00826236">
        <w:rPr>
          <w:rFonts w:ascii="Times New Roman" w:hAnsi="Times New Roman" w:cs="Times New Roman"/>
          <w:sz w:val="24"/>
          <w:szCs w:val="24"/>
        </w:rPr>
        <w:t>педагогу-психологу</w:t>
      </w:r>
    </w:p>
    <w:p w:rsidR="00933CC4" w:rsidRPr="00826236" w:rsidRDefault="00933CC4" w:rsidP="00933CC4">
      <w:pPr>
        <w:jc w:val="center"/>
        <w:rPr>
          <w:rFonts w:ascii="Times New Roman" w:hAnsi="Times New Roman" w:cs="Times New Roman"/>
          <w:sz w:val="24"/>
          <w:szCs w:val="24"/>
        </w:rPr>
      </w:pPr>
    </w:p>
    <w:tbl>
      <w:tblPr>
        <w:tblW w:w="10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8"/>
        <w:gridCol w:w="8826"/>
        <w:gridCol w:w="1080"/>
      </w:tblGrid>
      <w:tr w:rsidR="00933CC4" w:rsidRPr="00826236" w:rsidTr="00CC64F6">
        <w:tc>
          <w:tcPr>
            <w:tcW w:w="698"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ind w:firstLine="540"/>
              <w:jc w:val="center"/>
              <w:rPr>
                <w:rFonts w:ascii="Times New Roman" w:hAnsi="Times New Roman" w:cs="Times New Roman"/>
                <w:b/>
                <w:sz w:val="24"/>
                <w:szCs w:val="24"/>
              </w:rPr>
            </w:pPr>
            <w:r w:rsidRPr="00826236">
              <w:rPr>
                <w:rFonts w:ascii="Times New Roman" w:hAnsi="Times New Roman" w:cs="Times New Roman"/>
                <w:b/>
                <w:sz w:val="24"/>
                <w:szCs w:val="24"/>
              </w:rPr>
              <w:t>№</w:t>
            </w:r>
          </w:p>
          <w:p w:rsidR="00933CC4" w:rsidRPr="00826236" w:rsidRDefault="00933CC4" w:rsidP="00CC64F6">
            <w:pPr>
              <w:rPr>
                <w:rFonts w:ascii="Times New Roman" w:hAnsi="Times New Roman" w:cs="Times New Roman"/>
                <w:b/>
                <w:sz w:val="24"/>
                <w:szCs w:val="24"/>
              </w:rPr>
            </w:pPr>
            <w:r w:rsidRPr="00826236">
              <w:rPr>
                <w:rFonts w:ascii="Times New Roman" w:hAnsi="Times New Roman" w:cs="Times New Roman"/>
                <w:b/>
                <w:sz w:val="24"/>
                <w:szCs w:val="24"/>
              </w:rPr>
              <w:t>№</w:t>
            </w:r>
          </w:p>
        </w:tc>
        <w:tc>
          <w:tcPr>
            <w:tcW w:w="8826"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ind w:hanging="102"/>
              <w:jc w:val="center"/>
              <w:rPr>
                <w:rFonts w:ascii="Times New Roman" w:hAnsi="Times New Roman" w:cs="Times New Roman"/>
                <w:b/>
                <w:sz w:val="24"/>
                <w:szCs w:val="24"/>
              </w:rPr>
            </w:pPr>
            <w:r w:rsidRPr="00826236">
              <w:rPr>
                <w:rFonts w:ascii="Times New Roman" w:hAnsi="Times New Roman" w:cs="Times New Roman"/>
                <w:b/>
                <w:sz w:val="24"/>
                <w:szCs w:val="24"/>
              </w:rPr>
              <w:t>Критерии</w:t>
            </w:r>
          </w:p>
        </w:tc>
        <w:tc>
          <w:tcPr>
            <w:tcW w:w="1080"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ind w:hanging="102"/>
              <w:jc w:val="center"/>
              <w:rPr>
                <w:rFonts w:ascii="Times New Roman" w:hAnsi="Times New Roman" w:cs="Times New Roman"/>
                <w:b/>
                <w:sz w:val="24"/>
                <w:szCs w:val="24"/>
              </w:rPr>
            </w:pPr>
            <w:proofErr w:type="spellStart"/>
            <w:proofErr w:type="gramStart"/>
            <w:r w:rsidRPr="00826236">
              <w:rPr>
                <w:rFonts w:ascii="Times New Roman" w:hAnsi="Times New Roman" w:cs="Times New Roman"/>
                <w:b/>
                <w:sz w:val="24"/>
                <w:szCs w:val="24"/>
              </w:rPr>
              <w:t>Макси-мальный</w:t>
            </w:r>
            <w:proofErr w:type="spellEnd"/>
            <w:proofErr w:type="gramEnd"/>
            <w:r w:rsidRPr="00826236">
              <w:rPr>
                <w:rFonts w:ascii="Times New Roman" w:hAnsi="Times New Roman" w:cs="Times New Roman"/>
                <w:b/>
                <w:sz w:val="24"/>
                <w:szCs w:val="24"/>
              </w:rPr>
              <w:t xml:space="preserve"> балл</w:t>
            </w:r>
          </w:p>
        </w:tc>
      </w:tr>
      <w:tr w:rsidR="00933CC4" w:rsidRPr="00826236" w:rsidTr="00CC64F6">
        <w:tc>
          <w:tcPr>
            <w:tcW w:w="698"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widowControl/>
              <w:numPr>
                <w:ilvl w:val="0"/>
                <w:numId w:val="21"/>
              </w:numPr>
              <w:autoSpaceDE/>
              <w:autoSpaceDN/>
              <w:adjustRightInd/>
              <w:jc w:val="right"/>
              <w:rPr>
                <w:rFonts w:ascii="Times New Roman" w:hAnsi="Times New Roman" w:cs="Times New Roman"/>
                <w:sz w:val="24"/>
                <w:szCs w:val="24"/>
              </w:rPr>
            </w:pPr>
          </w:p>
        </w:tc>
        <w:tc>
          <w:tcPr>
            <w:tcW w:w="8826"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both"/>
              <w:rPr>
                <w:rFonts w:ascii="Times New Roman" w:hAnsi="Times New Roman" w:cs="Times New Roman"/>
                <w:sz w:val="24"/>
                <w:szCs w:val="24"/>
              </w:rPr>
            </w:pPr>
            <w:r w:rsidRPr="00826236">
              <w:rPr>
                <w:rFonts w:ascii="Times New Roman" w:hAnsi="Times New Roman" w:cs="Times New Roman"/>
                <w:color w:val="000000"/>
                <w:sz w:val="24"/>
                <w:szCs w:val="24"/>
              </w:rPr>
              <w:t xml:space="preserve">Результативность коррекционно-развивающей работы с </w:t>
            </w:r>
            <w:proofErr w:type="gramStart"/>
            <w:r w:rsidRPr="00826236">
              <w:rPr>
                <w:rFonts w:ascii="Times New Roman" w:hAnsi="Times New Roman" w:cs="Times New Roman"/>
                <w:color w:val="000000"/>
                <w:sz w:val="24"/>
                <w:szCs w:val="24"/>
              </w:rPr>
              <w:t>обучающимися</w:t>
            </w:r>
            <w:proofErr w:type="gramEnd"/>
            <w:r w:rsidRPr="00826236">
              <w:rPr>
                <w:rFonts w:ascii="Times New Roman" w:hAnsi="Times New Roman" w:cs="Times New Roman"/>
                <w:color w:val="000000"/>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ind w:firstLine="72"/>
              <w:jc w:val="center"/>
              <w:rPr>
                <w:rFonts w:ascii="Times New Roman" w:hAnsi="Times New Roman" w:cs="Times New Roman"/>
                <w:sz w:val="24"/>
                <w:szCs w:val="24"/>
              </w:rPr>
            </w:pPr>
            <w:r w:rsidRPr="00826236">
              <w:rPr>
                <w:rFonts w:ascii="Times New Roman" w:hAnsi="Times New Roman" w:cs="Times New Roman"/>
                <w:sz w:val="24"/>
                <w:szCs w:val="24"/>
              </w:rPr>
              <w:t>10</w:t>
            </w:r>
          </w:p>
        </w:tc>
      </w:tr>
      <w:tr w:rsidR="00933CC4" w:rsidRPr="00826236" w:rsidTr="00CC64F6">
        <w:tc>
          <w:tcPr>
            <w:tcW w:w="698"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widowControl/>
              <w:numPr>
                <w:ilvl w:val="0"/>
                <w:numId w:val="21"/>
              </w:numPr>
              <w:autoSpaceDE/>
              <w:autoSpaceDN/>
              <w:adjustRightInd/>
              <w:jc w:val="right"/>
              <w:rPr>
                <w:rFonts w:ascii="Times New Roman" w:hAnsi="Times New Roman" w:cs="Times New Roman"/>
                <w:sz w:val="24"/>
                <w:szCs w:val="24"/>
              </w:rPr>
            </w:pPr>
          </w:p>
        </w:tc>
        <w:tc>
          <w:tcPr>
            <w:tcW w:w="8826"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shd w:val="clear" w:color="auto" w:fill="FFFFFF"/>
              <w:jc w:val="both"/>
              <w:rPr>
                <w:rFonts w:ascii="Times New Roman" w:hAnsi="Times New Roman" w:cs="Times New Roman"/>
                <w:color w:val="000000"/>
                <w:sz w:val="24"/>
                <w:szCs w:val="24"/>
              </w:rPr>
            </w:pPr>
            <w:r w:rsidRPr="00826236">
              <w:rPr>
                <w:rFonts w:ascii="Times New Roman" w:hAnsi="Times New Roman" w:cs="Times New Roman"/>
                <w:sz w:val="24"/>
                <w:szCs w:val="24"/>
              </w:rPr>
              <w:t>Эффективное использование компьютерных технологий и ведение электронной базы данных детей, охваченных различными видами контроля</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ind w:firstLine="72"/>
              <w:jc w:val="center"/>
              <w:rPr>
                <w:rFonts w:ascii="Times New Roman" w:hAnsi="Times New Roman" w:cs="Times New Roman"/>
                <w:sz w:val="24"/>
                <w:szCs w:val="24"/>
              </w:rPr>
            </w:pPr>
            <w:r w:rsidRPr="00826236">
              <w:rPr>
                <w:rFonts w:ascii="Times New Roman" w:hAnsi="Times New Roman" w:cs="Times New Roman"/>
                <w:sz w:val="24"/>
                <w:szCs w:val="24"/>
              </w:rPr>
              <w:t>10</w:t>
            </w:r>
          </w:p>
        </w:tc>
      </w:tr>
      <w:tr w:rsidR="00933CC4" w:rsidRPr="00826236" w:rsidTr="00CC64F6">
        <w:tc>
          <w:tcPr>
            <w:tcW w:w="698"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widowControl/>
              <w:numPr>
                <w:ilvl w:val="0"/>
                <w:numId w:val="21"/>
              </w:numPr>
              <w:autoSpaceDE/>
              <w:autoSpaceDN/>
              <w:adjustRightInd/>
              <w:jc w:val="right"/>
              <w:rPr>
                <w:rFonts w:ascii="Times New Roman" w:hAnsi="Times New Roman" w:cs="Times New Roman"/>
                <w:sz w:val="24"/>
                <w:szCs w:val="24"/>
              </w:rPr>
            </w:pPr>
          </w:p>
        </w:tc>
        <w:tc>
          <w:tcPr>
            <w:tcW w:w="8826"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shd w:val="clear" w:color="auto" w:fill="FFFFFF"/>
              <w:jc w:val="both"/>
              <w:rPr>
                <w:rFonts w:ascii="Times New Roman" w:hAnsi="Times New Roman" w:cs="Times New Roman"/>
                <w:color w:val="000000"/>
                <w:spacing w:val="-1"/>
                <w:sz w:val="24"/>
                <w:szCs w:val="24"/>
              </w:rPr>
            </w:pPr>
            <w:r w:rsidRPr="00826236">
              <w:rPr>
                <w:rFonts w:ascii="Times New Roman" w:hAnsi="Times New Roman" w:cs="Times New Roman"/>
                <w:color w:val="000000"/>
                <w:spacing w:val="-1"/>
                <w:sz w:val="24"/>
                <w:szCs w:val="24"/>
              </w:rPr>
              <w:t xml:space="preserve">Положительная динамика развития </w:t>
            </w:r>
            <w:proofErr w:type="gramStart"/>
            <w:r w:rsidRPr="00826236">
              <w:rPr>
                <w:rFonts w:ascii="Times New Roman" w:hAnsi="Times New Roman" w:cs="Times New Roman"/>
                <w:color w:val="000000"/>
                <w:spacing w:val="-1"/>
                <w:sz w:val="24"/>
                <w:szCs w:val="24"/>
              </w:rPr>
              <w:t>обучающихся</w:t>
            </w:r>
            <w:proofErr w:type="gramEnd"/>
            <w:r w:rsidRPr="00826236">
              <w:rPr>
                <w:rFonts w:ascii="Times New Roman" w:hAnsi="Times New Roman" w:cs="Times New Roman"/>
                <w:color w:val="000000"/>
                <w:spacing w:val="-1"/>
                <w:sz w:val="24"/>
                <w:szCs w:val="24"/>
              </w:rPr>
              <w:t xml:space="preserve"> по результатам диагностики</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ind w:firstLine="72"/>
              <w:jc w:val="center"/>
              <w:rPr>
                <w:rFonts w:ascii="Times New Roman" w:hAnsi="Times New Roman" w:cs="Times New Roman"/>
                <w:sz w:val="24"/>
                <w:szCs w:val="24"/>
              </w:rPr>
            </w:pPr>
            <w:r w:rsidRPr="00826236">
              <w:rPr>
                <w:rFonts w:ascii="Times New Roman" w:hAnsi="Times New Roman" w:cs="Times New Roman"/>
                <w:sz w:val="24"/>
                <w:szCs w:val="24"/>
              </w:rPr>
              <w:t>10</w:t>
            </w:r>
          </w:p>
        </w:tc>
      </w:tr>
      <w:tr w:rsidR="00933CC4" w:rsidRPr="00826236" w:rsidTr="00CC64F6">
        <w:tc>
          <w:tcPr>
            <w:tcW w:w="698"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widowControl/>
              <w:numPr>
                <w:ilvl w:val="0"/>
                <w:numId w:val="21"/>
              </w:numPr>
              <w:autoSpaceDE/>
              <w:autoSpaceDN/>
              <w:adjustRightInd/>
              <w:jc w:val="right"/>
              <w:rPr>
                <w:rFonts w:ascii="Times New Roman" w:hAnsi="Times New Roman" w:cs="Times New Roman"/>
                <w:sz w:val="24"/>
                <w:szCs w:val="24"/>
              </w:rPr>
            </w:pPr>
          </w:p>
        </w:tc>
        <w:tc>
          <w:tcPr>
            <w:tcW w:w="8826"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shd w:val="clear" w:color="auto" w:fill="FFFFFF"/>
              <w:jc w:val="both"/>
              <w:rPr>
                <w:rFonts w:ascii="Times New Roman" w:hAnsi="Times New Roman" w:cs="Times New Roman"/>
                <w:color w:val="000000"/>
                <w:spacing w:val="-1"/>
                <w:sz w:val="24"/>
                <w:szCs w:val="24"/>
              </w:rPr>
            </w:pPr>
            <w:r w:rsidRPr="00826236">
              <w:rPr>
                <w:rFonts w:ascii="Times New Roman" w:hAnsi="Times New Roman" w:cs="Times New Roman"/>
                <w:color w:val="000000"/>
                <w:spacing w:val="-1"/>
                <w:sz w:val="24"/>
                <w:szCs w:val="24"/>
              </w:rPr>
              <w:t xml:space="preserve">Дополнительная психолого-просветительская и методическая работа с </w:t>
            </w:r>
            <w:r w:rsidRPr="00826236">
              <w:rPr>
                <w:rFonts w:ascii="Times New Roman" w:hAnsi="Times New Roman" w:cs="Times New Roman"/>
                <w:color w:val="000000"/>
                <w:sz w:val="24"/>
                <w:szCs w:val="24"/>
              </w:rPr>
              <w:t>родителями, педагогами, другими специалистами, обучающимися.</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ind w:firstLine="72"/>
              <w:jc w:val="center"/>
              <w:rPr>
                <w:rFonts w:ascii="Times New Roman" w:hAnsi="Times New Roman" w:cs="Times New Roman"/>
                <w:sz w:val="24"/>
                <w:szCs w:val="24"/>
              </w:rPr>
            </w:pPr>
            <w:r w:rsidRPr="00826236">
              <w:rPr>
                <w:rFonts w:ascii="Times New Roman" w:hAnsi="Times New Roman" w:cs="Times New Roman"/>
                <w:sz w:val="24"/>
                <w:szCs w:val="24"/>
              </w:rPr>
              <w:t>10</w:t>
            </w:r>
          </w:p>
        </w:tc>
      </w:tr>
      <w:tr w:rsidR="00933CC4" w:rsidRPr="00826236" w:rsidTr="00CC64F6">
        <w:tc>
          <w:tcPr>
            <w:tcW w:w="698"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widowControl/>
              <w:numPr>
                <w:ilvl w:val="0"/>
                <w:numId w:val="21"/>
              </w:numPr>
              <w:autoSpaceDE/>
              <w:autoSpaceDN/>
              <w:adjustRightInd/>
              <w:jc w:val="right"/>
              <w:rPr>
                <w:rFonts w:ascii="Times New Roman" w:hAnsi="Times New Roman" w:cs="Times New Roman"/>
                <w:sz w:val="24"/>
                <w:szCs w:val="24"/>
              </w:rPr>
            </w:pPr>
          </w:p>
        </w:tc>
        <w:tc>
          <w:tcPr>
            <w:tcW w:w="8826"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shd w:val="clear" w:color="auto" w:fill="FFFFFF"/>
              <w:jc w:val="both"/>
              <w:rPr>
                <w:rFonts w:ascii="Times New Roman" w:hAnsi="Times New Roman" w:cs="Times New Roman"/>
                <w:color w:val="000000"/>
                <w:spacing w:val="-1"/>
                <w:sz w:val="24"/>
                <w:szCs w:val="24"/>
              </w:rPr>
            </w:pPr>
            <w:r w:rsidRPr="00826236">
              <w:rPr>
                <w:rFonts w:ascii="Times New Roman" w:hAnsi="Times New Roman" w:cs="Times New Roman"/>
                <w:color w:val="000000"/>
                <w:spacing w:val="-1"/>
                <w:sz w:val="24"/>
                <w:szCs w:val="24"/>
              </w:rPr>
              <w:t>Формирование психологической готовности обучающихся и педагогов к внешней оценке качества образования</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ind w:firstLine="72"/>
              <w:jc w:val="center"/>
              <w:rPr>
                <w:rFonts w:ascii="Times New Roman" w:hAnsi="Times New Roman" w:cs="Times New Roman"/>
                <w:sz w:val="24"/>
                <w:szCs w:val="24"/>
              </w:rPr>
            </w:pPr>
            <w:r w:rsidRPr="00826236">
              <w:rPr>
                <w:rFonts w:ascii="Times New Roman" w:hAnsi="Times New Roman" w:cs="Times New Roman"/>
                <w:sz w:val="24"/>
                <w:szCs w:val="24"/>
              </w:rPr>
              <w:t>10</w:t>
            </w:r>
          </w:p>
        </w:tc>
      </w:tr>
      <w:tr w:rsidR="00933CC4" w:rsidRPr="00826236" w:rsidTr="00CC64F6">
        <w:tc>
          <w:tcPr>
            <w:tcW w:w="698"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widowControl/>
              <w:autoSpaceDE/>
              <w:autoSpaceDN/>
              <w:adjustRightInd/>
              <w:ind w:left="220"/>
              <w:jc w:val="center"/>
              <w:rPr>
                <w:rFonts w:ascii="Times New Roman" w:hAnsi="Times New Roman" w:cs="Times New Roman"/>
                <w:sz w:val="24"/>
                <w:szCs w:val="24"/>
              </w:rPr>
            </w:pPr>
          </w:p>
        </w:tc>
        <w:tc>
          <w:tcPr>
            <w:tcW w:w="8826"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keepLines/>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ИТОГО</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Pr>
                <w:rFonts w:ascii="Times New Roman" w:hAnsi="Times New Roman" w:cs="Times New Roman"/>
                <w:sz w:val="24"/>
                <w:szCs w:val="24"/>
              </w:rPr>
              <w:t>50</w:t>
            </w:r>
          </w:p>
        </w:tc>
      </w:tr>
    </w:tbl>
    <w:p w:rsidR="00933CC4" w:rsidRPr="00C478EB" w:rsidRDefault="00933CC4" w:rsidP="00933CC4">
      <w:pPr>
        <w:jc w:val="center"/>
        <w:rPr>
          <w:rFonts w:ascii="Times New Roman" w:hAnsi="Times New Roman" w:cs="Times New Roman"/>
          <w:b/>
          <w:sz w:val="24"/>
          <w:szCs w:val="24"/>
        </w:rPr>
      </w:pPr>
      <w:r w:rsidRPr="00DB50B1">
        <w:rPr>
          <w:rFonts w:ascii="Times New Roman" w:hAnsi="Times New Roman" w:cs="Times New Roman"/>
          <w:b/>
          <w:sz w:val="24"/>
          <w:szCs w:val="24"/>
        </w:rPr>
        <w:t>Минимальный балл для п</w:t>
      </w:r>
      <w:r>
        <w:rPr>
          <w:rFonts w:ascii="Times New Roman" w:hAnsi="Times New Roman" w:cs="Times New Roman"/>
          <w:b/>
          <w:sz w:val="24"/>
          <w:szCs w:val="24"/>
        </w:rPr>
        <w:t>олучения стимулирующих выплат -16 баллов</w:t>
      </w:r>
    </w:p>
    <w:p w:rsidR="00933CC4" w:rsidRPr="00826236" w:rsidRDefault="00933CC4" w:rsidP="00933CC4">
      <w:pPr>
        <w:ind w:firstLine="540"/>
        <w:jc w:val="both"/>
        <w:rPr>
          <w:rFonts w:ascii="Times New Roman" w:hAnsi="Times New Roman" w:cs="Times New Roman"/>
          <w:sz w:val="24"/>
          <w:szCs w:val="24"/>
        </w:rPr>
      </w:pPr>
    </w:p>
    <w:p w:rsidR="00933CC4" w:rsidRPr="00826236" w:rsidRDefault="00933CC4" w:rsidP="00933CC4">
      <w:pPr>
        <w:jc w:val="both"/>
        <w:rPr>
          <w:rFonts w:ascii="Times New Roman" w:hAnsi="Times New Roman" w:cs="Times New Roman"/>
          <w:sz w:val="24"/>
          <w:szCs w:val="24"/>
        </w:rPr>
      </w:pPr>
    </w:p>
    <w:p w:rsidR="00933CC4" w:rsidRPr="00826236" w:rsidRDefault="00933CC4" w:rsidP="00933CC4">
      <w:pPr>
        <w:ind w:firstLine="540"/>
        <w:jc w:val="both"/>
        <w:rPr>
          <w:rFonts w:ascii="Times New Roman" w:hAnsi="Times New Roman" w:cs="Times New Roman"/>
          <w:sz w:val="24"/>
          <w:szCs w:val="24"/>
        </w:rPr>
      </w:pPr>
    </w:p>
    <w:p w:rsidR="00933CC4" w:rsidRPr="00826236" w:rsidRDefault="00933CC4" w:rsidP="00933CC4">
      <w:pPr>
        <w:ind w:left="360"/>
        <w:jc w:val="center"/>
        <w:rPr>
          <w:rFonts w:ascii="Times New Roman" w:hAnsi="Times New Roman" w:cs="Times New Roman"/>
          <w:sz w:val="24"/>
          <w:szCs w:val="24"/>
        </w:rPr>
      </w:pPr>
      <w:r>
        <w:rPr>
          <w:rFonts w:ascii="Times New Roman" w:hAnsi="Times New Roman" w:cs="Times New Roman"/>
          <w:sz w:val="24"/>
          <w:szCs w:val="24"/>
        </w:rPr>
        <w:t>7</w:t>
      </w:r>
      <w:r w:rsidRPr="00826236">
        <w:rPr>
          <w:rFonts w:ascii="Times New Roman" w:hAnsi="Times New Roman" w:cs="Times New Roman"/>
          <w:sz w:val="24"/>
          <w:szCs w:val="24"/>
        </w:rPr>
        <w:t>.Критерии для расчета стимулирующих выплат</w:t>
      </w:r>
    </w:p>
    <w:p w:rsidR="00933CC4" w:rsidRPr="00826236" w:rsidRDefault="00933CC4" w:rsidP="00933CC4">
      <w:pPr>
        <w:ind w:firstLine="24"/>
        <w:jc w:val="center"/>
        <w:rPr>
          <w:rFonts w:ascii="Times New Roman" w:hAnsi="Times New Roman" w:cs="Times New Roman"/>
          <w:sz w:val="24"/>
          <w:szCs w:val="24"/>
        </w:rPr>
      </w:pPr>
      <w:r w:rsidRPr="00826236">
        <w:rPr>
          <w:rFonts w:ascii="Times New Roman" w:hAnsi="Times New Roman" w:cs="Times New Roman"/>
          <w:sz w:val="24"/>
          <w:szCs w:val="24"/>
        </w:rPr>
        <w:t>вожатым</w:t>
      </w:r>
    </w:p>
    <w:tbl>
      <w:tblPr>
        <w:tblpPr w:leftFromText="180" w:rightFromText="180" w:vertAnchor="text" w:horzAnchor="margin" w:tblpXSpec="center" w:tblpY="182"/>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2"/>
        <w:gridCol w:w="8826"/>
        <w:gridCol w:w="1080"/>
      </w:tblGrid>
      <w:tr w:rsidR="00933CC4" w:rsidRPr="00826236" w:rsidTr="00CC64F6">
        <w:tc>
          <w:tcPr>
            <w:tcW w:w="462"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ind w:firstLine="540"/>
              <w:jc w:val="center"/>
              <w:rPr>
                <w:rFonts w:ascii="Times New Roman" w:hAnsi="Times New Roman" w:cs="Times New Roman"/>
                <w:b/>
                <w:sz w:val="24"/>
                <w:szCs w:val="24"/>
              </w:rPr>
            </w:pPr>
            <w:r w:rsidRPr="00826236">
              <w:rPr>
                <w:rFonts w:ascii="Times New Roman" w:hAnsi="Times New Roman" w:cs="Times New Roman"/>
                <w:b/>
                <w:sz w:val="24"/>
                <w:szCs w:val="24"/>
              </w:rPr>
              <w:t>№</w:t>
            </w:r>
          </w:p>
          <w:p w:rsidR="00933CC4" w:rsidRPr="00826236" w:rsidRDefault="00933CC4" w:rsidP="00CC64F6">
            <w:pPr>
              <w:jc w:val="center"/>
              <w:rPr>
                <w:rFonts w:ascii="Times New Roman" w:hAnsi="Times New Roman" w:cs="Times New Roman"/>
                <w:b/>
                <w:sz w:val="24"/>
                <w:szCs w:val="24"/>
              </w:rPr>
            </w:pPr>
            <w:r w:rsidRPr="00826236">
              <w:rPr>
                <w:rFonts w:ascii="Times New Roman" w:hAnsi="Times New Roman" w:cs="Times New Roman"/>
                <w:b/>
                <w:sz w:val="24"/>
                <w:szCs w:val="24"/>
              </w:rPr>
              <w:t>№</w:t>
            </w:r>
          </w:p>
        </w:tc>
        <w:tc>
          <w:tcPr>
            <w:tcW w:w="8826"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jc w:val="center"/>
              <w:rPr>
                <w:rFonts w:ascii="Times New Roman" w:hAnsi="Times New Roman" w:cs="Times New Roman"/>
                <w:b/>
                <w:sz w:val="24"/>
                <w:szCs w:val="24"/>
              </w:rPr>
            </w:pPr>
            <w:r w:rsidRPr="00826236">
              <w:rPr>
                <w:rFonts w:ascii="Times New Roman" w:hAnsi="Times New Roman" w:cs="Times New Roman"/>
                <w:b/>
                <w:sz w:val="24"/>
                <w:szCs w:val="24"/>
              </w:rPr>
              <w:t>Критерии</w:t>
            </w:r>
          </w:p>
        </w:tc>
        <w:tc>
          <w:tcPr>
            <w:tcW w:w="1080"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jc w:val="center"/>
              <w:rPr>
                <w:rFonts w:ascii="Times New Roman" w:hAnsi="Times New Roman" w:cs="Times New Roman"/>
                <w:b/>
                <w:sz w:val="24"/>
                <w:szCs w:val="24"/>
              </w:rPr>
            </w:pPr>
            <w:proofErr w:type="spellStart"/>
            <w:proofErr w:type="gramStart"/>
            <w:r w:rsidRPr="00826236">
              <w:rPr>
                <w:rFonts w:ascii="Times New Roman" w:hAnsi="Times New Roman" w:cs="Times New Roman"/>
                <w:b/>
                <w:sz w:val="24"/>
                <w:szCs w:val="24"/>
              </w:rPr>
              <w:t>Макси-мальный</w:t>
            </w:r>
            <w:proofErr w:type="spellEnd"/>
            <w:proofErr w:type="gramEnd"/>
            <w:r w:rsidRPr="00826236">
              <w:rPr>
                <w:rFonts w:ascii="Times New Roman" w:hAnsi="Times New Roman" w:cs="Times New Roman"/>
                <w:b/>
                <w:sz w:val="24"/>
                <w:szCs w:val="24"/>
              </w:rPr>
              <w:t xml:space="preserve"> балл</w:t>
            </w:r>
          </w:p>
        </w:tc>
      </w:tr>
      <w:tr w:rsidR="00933CC4" w:rsidRPr="00826236" w:rsidTr="00CC64F6">
        <w:tc>
          <w:tcPr>
            <w:tcW w:w="462"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widowControl/>
              <w:numPr>
                <w:ilvl w:val="0"/>
                <w:numId w:val="23"/>
              </w:numPr>
              <w:tabs>
                <w:tab w:val="num" w:pos="180"/>
              </w:tabs>
              <w:autoSpaceDE/>
              <w:autoSpaceDN/>
              <w:adjustRightInd/>
              <w:jc w:val="right"/>
              <w:rPr>
                <w:rFonts w:ascii="Times New Roman" w:hAnsi="Times New Roman" w:cs="Times New Roman"/>
                <w:sz w:val="24"/>
                <w:szCs w:val="24"/>
              </w:rPr>
            </w:pPr>
          </w:p>
        </w:tc>
        <w:tc>
          <w:tcPr>
            <w:tcW w:w="8826"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rPr>
                <w:rFonts w:ascii="Times New Roman" w:hAnsi="Times New Roman" w:cs="Times New Roman"/>
                <w:sz w:val="24"/>
                <w:szCs w:val="24"/>
              </w:rPr>
            </w:pPr>
            <w:r w:rsidRPr="00826236">
              <w:rPr>
                <w:rFonts w:ascii="Times New Roman" w:hAnsi="Times New Roman" w:cs="Times New Roman"/>
                <w:color w:val="000000"/>
                <w:sz w:val="24"/>
                <w:szCs w:val="24"/>
              </w:rPr>
              <w:t xml:space="preserve">Эффективное руководство и организация работы детских общественных организаций. </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10</w:t>
            </w:r>
          </w:p>
        </w:tc>
      </w:tr>
      <w:tr w:rsidR="00933CC4" w:rsidRPr="00826236" w:rsidTr="00CC64F6">
        <w:tc>
          <w:tcPr>
            <w:tcW w:w="462"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widowControl/>
              <w:numPr>
                <w:ilvl w:val="0"/>
                <w:numId w:val="23"/>
              </w:numPr>
              <w:tabs>
                <w:tab w:val="num" w:pos="180"/>
              </w:tabs>
              <w:autoSpaceDE/>
              <w:autoSpaceDN/>
              <w:adjustRightInd/>
              <w:jc w:val="right"/>
              <w:rPr>
                <w:rFonts w:ascii="Times New Roman" w:hAnsi="Times New Roman" w:cs="Times New Roman"/>
                <w:sz w:val="24"/>
                <w:szCs w:val="24"/>
              </w:rPr>
            </w:pPr>
          </w:p>
        </w:tc>
        <w:tc>
          <w:tcPr>
            <w:tcW w:w="8826"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rPr>
                <w:rFonts w:ascii="Times New Roman" w:hAnsi="Times New Roman" w:cs="Times New Roman"/>
                <w:color w:val="000000"/>
                <w:sz w:val="24"/>
                <w:szCs w:val="24"/>
              </w:rPr>
            </w:pPr>
            <w:r w:rsidRPr="00826236">
              <w:rPr>
                <w:rFonts w:ascii="Times New Roman" w:hAnsi="Times New Roman" w:cs="Times New Roman"/>
                <w:color w:val="000000"/>
                <w:sz w:val="24"/>
                <w:szCs w:val="24"/>
              </w:rPr>
              <w:t>Эффективная организация работы детского самоуправления</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10</w:t>
            </w:r>
          </w:p>
        </w:tc>
      </w:tr>
      <w:tr w:rsidR="00933CC4" w:rsidRPr="00826236" w:rsidTr="00CC64F6">
        <w:tc>
          <w:tcPr>
            <w:tcW w:w="462"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widowControl/>
              <w:numPr>
                <w:ilvl w:val="0"/>
                <w:numId w:val="23"/>
              </w:numPr>
              <w:tabs>
                <w:tab w:val="num" w:pos="180"/>
              </w:tabs>
              <w:autoSpaceDE/>
              <w:autoSpaceDN/>
              <w:adjustRightInd/>
              <w:jc w:val="right"/>
              <w:rPr>
                <w:rFonts w:ascii="Times New Roman" w:hAnsi="Times New Roman" w:cs="Times New Roman"/>
                <w:sz w:val="24"/>
                <w:szCs w:val="24"/>
              </w:rPr>
            </w:pPr>
          </w:p>
        </w:tc>
        <w:tc>
          <w:tcPr>
            <w:tcW w:w="8826"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rPr>
                <w:rFonts w:ascii="Times New Roman" w:hAnsi="Times New Roman" w:cs="Times New Roman"/>
                <w:color w:val="000000"/>
                <w:sz w:val="24"/>
                <w:szCs w:val="24"/>
              </w:rPr>
            </w:pPr>
            <w:r w:rsidRPr="00826236">
              <w:rPr>
                <w:rFonts w:ascii="Times New Roman" w:hAnsi="Times New Roman" w:cs="Times New Roman"/>
                <w:color w:val="000000"/>
                <w:sz w:val="24"/>
                <w:szCs w:val="24"/>
              </w:rPr>
              <w:t xml:space="preserve">Высокий уровень организации мероприятий, проводимых </w:t>
            </w:r>
            <w:proofErr w:type="gramStart"/>
            <w:r w:rsidRPr="00826236">
              <w:rPr>
                <w:rFonts w:ascii="Times New Roman" w:hAnsi="Times New Roman" w:cs="Times New Roman"/>
                <w:color w:val="000000"/>
                <w:sz w:val="24"/>
                <w:szCs w:val="24"/>
              </w:rPr>
              <w:t>для</w:t>
            </w:r>
            <w:proofErr w:type="gramEnd"/>
            <w:r w:rsidRPr="00826236">
              <w:rPr>
                <w:rFonts w:ascii="Times New Roman" w:hAnsi="Times New Roman" w:cs="Times New Roman"/>
                <w:color w:val="000000"/>
                <w:sz w:val="24"/>
                <w:szCs w:val="24"/>
              </w:rPr>
              <w:t xml:space="preserve"> обучающихся в каникулярное время</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10</w:t>
            </w:r>
          </w:p>
        </w:tc>
      </w:tr>
      <w:tr w:rsidR="00933CC4" w:rsidRPr="00826236" w:rsidTr="00CC64F6">
        <w:tc>
          <w:tcPr>
            <w:tcW w:w="462"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widowControl/>
              <w:numPr>
                <w:ilvl w:val="0"/>
                <w:numId w:val="23"/>
              </w:numPr>
              <w:tabs>
                <w:tab w:val="num" w:pos="180"/>
              </w:tabs>
              <w:autoSpaceDE/>
              <w:autoSpaceDN/>
              <w:adjustRightInd/>
              <w:jc w:val="right"/>
              <w:rPr>
                <w:rFonts w:ascii="Times New Roman" w:hAnsi="Times New Roman" w:cs="Times New Roman"/>
                <w:sz w:val="24"/>
                <w:szCs w:val="24"/>
              </w:rPr>
            </w:pPr>
          </w:p>
        </w:tc>
        <w:tc>
          <w:tcPr>
            <w:tcW w:w="8826"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rPr>
                <w:rFonts w:ascii="Times New Roman" w:hAnsi="Times New Roman" w:cs="Times New Roman"/>
                <w:color w:val="000000"/>
                <w:sz w:val="24"/>
                <w:szCs w:val="24"/>
              </w:rPr>
            </w:pPr>
            <w:r w:rsidRPr="00826236">
              <w:rPr>
                <w:rFonts w:ascii="Times New Roman" w:hAnsi="Times New Roman" w:cs="Times New Roman"/>
                <w:color w:val="000000"/>
                <w:sz w:val="24"/>
                <w:szCs w:val="24"/>
              </w:rPr>
              <w:t>Активное взаимодействие с учреждениями культуры, дополнительного образования</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10</w:t>
            </w:r>
          </w:p>
        </w:tc>
      </w:tr>
      <w:tr w:rsidR="00933CC4" w:rsidRPr="00826236" w:rsidTr="00CC64F6">
        <w:tc>
          <w:tcPr>
            <w:tcW w:w="462"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widowControl/>
              <w:numPr>
                <w:ilvl w:val="0"/>
                <w:numId w:val="23"/>
              </w:numPr>
              <w:tabs>
                <w:tab w:val="num" w:pos="180"/>
              </w:tabs>
              <w:autoSpaceDE/>
              <w:autoSpaceDN/>
              <w:adjustRightInd/>
              <w:jc w:val="right"/>
              <w:rPr>
                <w:rFonts w:ascii="Times New Roman" w:hAnsi="Times New Roman" w:cs="Times New Roman"/>
                <w:sz w:val="24"/>
                <w:szCs w:val="24"/>
              </w:rPr>
            </w:pPr>
          </w:p>
        </w:tc>
        <w:tc>
          <w:tcPr>
            <w:tcW w:w="8826"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rPr>
                <w:rFonts w:ascii="Times New Roman" w:hAnsi="Times New Roman" w:cs="Times New Roman"/>
                <w:color w:val="000000"/>
                <w:sz w:val="24"/>
                <w:szCs w:val="24"/>
              </w:rPr>
            </w:pPr>
            <w:r w:rsidRPr="00826236">
              <w:rPr>
                <w:rFonts w:ascii="Times New Roman" w:hAnsi="Times New Roman" w:cs="Times New Roman"/>
                <w:color w:val="000000"/>
                <w:sz w:val="24"/>
                <w:szCs w:val="24"/>
              </w:rPr>
              <w:t>Качественная организация общешкольных социально значимых проектов и акций</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10</w:t>
            </w:r>
          </w:p>
        </w:tc>
      </w:tr>
      <w:tr w:rsidR="00933CC4" w:rsidRPr="00826236" w:rsidTr="00CC64F6">
        <w:tc>
          <w:tcPr>
            <w:tcW w:w="462"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widowControl/>
              <w:autoSpaceDE/>
              <w:autoSpaceDN/>
              <w:adjustRightInd/>
              <w:ind w:left="220"/>
              <w:jc w:val="center"/>
              <w:rPr>
                <w:rFonts w:ascii="Times New Roman" w:hAnsi="Times New Roman" w:cs="Times New Roman"/>
                <w:sz w:val="24"/>
                <w:szCs w:val="24"/>
              </w:rPr>
            </w:pPr>
          </w:p>
        </w:tc>
        <w:tc>
          <w:tcPr>
            <w:tcW w:w="8826"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keepLines/>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ИТОГО</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Pr>
                <w:rFonts w:ascii="Times New Roman" w:hAnsi="Times New Roman" w:cs="Times New Roman"/>
                <w:sz w:val="24"/>
                <w:szCs w:val="24"/>
              </w:rPr>
              <w:t>50</w:t>
            </w:r>
          </w:p>
        </w:tc>
      </w:tr>
    </w:tbl>
    <w:p w:rsidR="00933CC4" w:rsidRPr="00826236" w:rsidRDefault="00933CC4" w:rsidP="00933CC4">
      <w:pPr>
        <w:ind w:firstLine="540"/>
        <w:jc w:val="center"/>
        <w:rPr>
          <w:rFonts w:ascii="Times New Roman" w:hAnsi="Times New Roman" w:cs="Times New Roman"/>
          <w:sz w:val="24"/>
          <w:szCs w:val="24"/>
        </w:rPr>
      </w:pPr>
    </w:p>
    <w:p w:rsidR="00933CC4" w:rsidRDefault="00933CC4" w:rsidP="00933CC4">
      <w:pPr>
        <w:jc w:val="center"/>
        <w:rPr>
          <w:rFonts w:ascii="Times New Roman" w:hAnsi="Times New Roman" w:cs="Times New Roman"/>
          <w:b/>
          <w:sz w:val="24"/>
          <w:szCs w:val="24"/>
        </w:rPr>
      </w:pPr>
      <w:r w:rsidRPr="00DB50B1">
        <w:rPr>
          <w:rFonts w:ascii="Times New Roman" w:hAnsi="Times New Roman" w:cs="Times New Roman"/>
          <w:b/>
          <w:sz w:val="24"/>
          <w:szCs w:val="24"/>
        </w:rPr>
        <w:t>Минимальный балл для п</w:t>
      </w:r>
      <w:r>
        <w:rPr>
          <w:rFonts w:ascii="Times New Roman" w:hAnsi="Times New Roman" w:cs="Times New Roman"/>
          <w:b/>
          <w:sz w:val="24"/>
          <w:szCs w:val="24"/>
        </w:rPr>
        <w:t>олучения стимулирующих выплат -16 баллов</w:t>
      </w:r>
    </w:p>
    <w:p w:rsidR="00933CC4" w:rsidRDefault="00933CC4" w:rsidP="00933CC4">
      <w:pPr>
        <w:jc w:val="center"/>
        <w:rPr>
          <w:rFonts w:ascii="Times New Roman" w:hAnsi="Times New Roman" w:cs="Times New Roman"/>
          <w:b/>
          <w:sz w:val="24"/>
          <w:szCs w:val="24"/>
        </w:rPr>
      </w:pPr>
    </w:p>
    <w:p w:rsidR="00933CC4" w:rsidRPr="00C478EB" w:rsidRDefault="00933CC4" w:rsidP="00933CC4">
      <w:pPr>
        <w:jc w:val="center"/>
        <w:rPr>
          <w:rFonts w:ascii="Times New Roman" w:hAnsi="Times New Roman" w:cs="Times New Roman"/>
          <w:b/>
          <w:sz w:val="24"/>
          <w:szCs w:val="24"/>
        </w:rPr>
      </w:pPr>
    </w:p>
    <w:p w:rsidR="00933CC4" w:rsidRPr="00826236" w:rsidRDefault="00933CC4" w:rsidP="00933CC4">
      <w:pPr>
        <w:ind w:firstLine="540"/>
        <w:jc w:val="center"/>
        <w:rPr>
          <w:rFonts w:ascii="Times New Roman" w:hAnsi="Times New Roman" w:cs="Times New Roman"/>
          <w:sz w:val="24"/>
          <w:szCs w:val="24"/>
        </w:rPr>
      </w:pPr>
    </w:p>
    <w:p w:rsidR="00933CC4" w:rsidRPr="00826236" w:rsidRDefault="00933CC4" w:rsidP="00933CC4">
      <w:pPr>
        <w:ind w:left="360"/>
        <w:jc w:val="center"/>
        <w:rPr>
          <w:rFonts w:ascii="Times New Roman" w:hAnsi="Times New Roman" w:cs="Times New Roman"/>
          <w:sz w:val="24"/>
          <w:szCs w:val="24"/>
        </w:rPr>
      </w:pPr>
      <w:r>
        <w:rPr>
          <w:rFonts w:ascii="Times New Roman" w:hAnsi="Times New Roman" w:cs="Times New Roman"/>
          <w:sz w:val="24"/>
          <w:szCs w:val="24"/>
        </w:rPr>
        <w:t>8</w:t>
      </w:r>
      <w:r w:rsidRPr="00826236">
        <w:rPr>
          <w:rFonts w:ascii="Times New Roman" w:hAnsi="Times New Roman" w:cs="Times New Roman"/>
          <w:sz w:val="24"/>
          <w:szCs w:val="24"/>
        </w:rPr>
        <w:t>.Критерии для расчета стимулирующих выплат секретарю</w:t>
      </w:r>
    </w:p>
    <w:p w:rsidR="00933CC4" w:rsidRPr="00826236" w:rsidRDefault="00933CC4" w:rsidP="00933CC4">
      <w:pPr>
        <w:ind w:firstLine="540"/>
        <w:jc w:val="center"/>
        <w:rPr>
          <w:rFonts w:ascii="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2"/>
        <w:gridCol w:w="8826"/>
        <w:gridCol w:w="1080"/>
      </w:tblGrid>
      <w:tr w:rsidR="00933CC4" w:rsidRPr="00826236" w:rsidTr="00CC64F6">
        <w:tc>
          <w:tcPr>
            <w:tcW w:w="462"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ind w:firstLine="540"/>
              <w:jc w:val="center"/>
              <w:rPr>
                <w:rFonts w:ascii="Times New Roman" w:hAnsi="Times New Roman" w:cs="Times New Roman"/>
                <w:b/>
                <w:sz w:val="24"/>
                <w:szCs w:val="24"/>
              </w:rPr>
            </w:pPr>
            <w:r w:rsidRPr="00826236">
              <w:rPr>
                <w:rFonts w:ascii="Times New Roman" w:hAnsi="Times New Roman" w:cs="Times New Roman"/>
                <w:b/>
                <w:sz w:val="24"/>
                <w:szCs w:val="24"/>
              </w:rPr>
              <w:t>№№</w:t>
            </w:r>
          </w:p>
        </w:tc>
        <w:tc>
          <w:tcPr>
            <w:tcW w:w="8826"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jc w:val="center"/>
              <w:rPr>
                <w:rFonts w:ascii="Times New Roman" w:hAnsi="Times New Roman" w:cs="Times New Roman"/>
                <w:b/>
                <w:sz w:val="24"/>
                <w:szCs w:val="24"/>
              </w:rPr>
            </w:pPr>
            <w:r w:rsidRPr="00826236">
              <w:rPr>
                <w:rFonts w:ascii="Times New Roman" w:hAnsi="Times New Roman" w:cs="Times New Roman"/>
                <w:b/>
                <w:sz w:val="24"/>
                <w:szCs w:val="24"/>
              </w:rPr>
              <w:t>Критерии</w:t>
            </w:r>
          </w:p>
        </w:tc>
        <w:tc>
          <w:tcPr>
            <w:tcW w:w="1080"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jc w:val="center"/>
              <w:rPr>
                <w:rFonts w:ascii="Times New Roman" w:hAnsi="Times New Roman" w:cs="Times New Roman"/>
                <w:b/>
                <w:sz w:val="24"/>
                <w:szCs w:val="24"/>
              </w:rPr>
            </w:pPr>
            <w:proofErr w:type="spellStart"/>
            <w:proofErr w:type="gramStart"/>
            <w:r w:rsidRPr="00826236">
              <w:rPr>
                <w:rFonts w:ascii="Times New Roman" w:hAnsi="Times New Roman" w:cs="Times New Roman"/>
                <w:b/>
                <w:sz w:val="24"/>
                <w:szCs w:val="24"/>
              </w:rPr>
              <w:t>Макси-мальн</w:t>
            </w:r>
            <w:r w:rsidRPr="00826236">
              <w:rPr>
                <w:rFonts w:ascii="Times New Roman" w:hAnsi="Times New Roman" w:cs="Times New Roman"/>
                <w:b/>
                <w:sz w:val="24"/>
                <w:szCs w:val="24"/>
              </w:rPr>
              <w:lastRenderedPageBreak/>
              <w:t>ый</w:t>
            </w:r>
            <w:proofErr w:type="spellEnd"/>
            <w:proofErr w:type="gramEnd"/>
            <w:r w:rsidRPr="00826236">
              <w:rPr>
                <w:rFonts w:ascii="Times New Roman" w:hAnsi="Times New Roman" w:cs="Times New Roman"/>
                <w:b/>
                <w:sz w:val="24"/>
                <w:szCs w:val="24"/>
              </w:rPr>
              <w:t xml:space="preserve"> балл</w:t>
            </w:r>
          </w:p>
        </w:tc>
      </w:tr>
      <w:tr w:rsidR="00933CC4" w:rsidRPr="00826236" w:rsidTr="00CC64F6">
        <w:tc>
          <w:tcPr>
            <w:tcW w:w="462"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widowControl/>
              <w:numPr>
                <w:ilvl w:val="0"/>
                <w:numId w:val="25"/>
              </w:numPr>
              <w:tabs>
                <w:tab w:val="num" w:pos="180"/>
              </w:tabs>
              <w:autoSpaceDE/>
              <w:autoSpaceDN/>
              <w:adjustRightInd/>
              <w:jc w:val="right"/>
              <w:rPr>
                <w:rFonts w:ascii="Times New Roman" w:hAnsi="Times New Roman" w:cs="Times New Roman"/>
                <w:sz w:val="24"/>
                <w:szCs w:val="24"/>
              </w:rPr>
            </w:pPr>
          </w:p>
        </w:tc>
        <w:tc>
          <w:tcPr>
            <w:tcW w:w="8826"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both"/>
              <w:rPr>
                <w:rFonts w:ascii="Times New Roman" w:hAnsi="Times New Roman" w:cs="Times New Roman"/>
                <w:sz w:val="24"/>
                <w:szCs w:val="24"/>
              </w:rPr>
            </w:pPr>
            <w:r w:rsidRPr="00826236">
              <w:rPr>
                <w:rFonts w:ascii="Times New Roman" w:hAnsi="Times New Roman" w:cs="Times New Roman"/>
                <w:sz w:val="24"/>
                <w:szCs w:val="24"/>
              </w:rPr>
              <w:t>Отсутствие замечаний контролирующих органов по ведению документации по деятельности школы, делопроизводству.</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10</w:t>
            </w:r>
          </w:p>
        </w:tc>
      </w:tr>
      <w:tr w:rsidR="00933CC4" w:rsidRPr="00826236" w:rsidTr="00CC64F6">
        <w:tc>
          <w:tcPr>
            <w:tcW w:w="462"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widowControl/>
              <w:numPr>
                <w:ilvl w:val="0"/>
                <w:numId w:val="25"/>
              </w:numPr>
              <w:tabs>
                <w:tab w:val="num" w:pos="180"/>
              </w:tabs>
              <w:autoSpaceDE/>
              <w:autoSpaceDN/>
              <w:adjustRightInd/>
              <w:jc w:val="right"/>
              <w:rPr>
                <w:rFonts w:ascii="Times New Roman" w:hAnsi="Times New Roman" w:cs="Times New Roman"/>
                <w:sz w:val="24"/>
                <w:szCs w:val="24"/>
              </w:rPr>
            </w:pPr>
          </w:p>
        </w:tc>
        <w:tc>
          <w:tcPr>
            <w:tcW w:w="8826"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both"/>
              <w:rPr>
                <w:rFonts w:ascii="Times New Roman" w:hAnsi="Times New Roman" w:cs="Times New Roman"/>
                <w:sz w:val="24"/>
                <w:szCs w:val="24"/>
              </w:rPr>
            </w:pPr>
            <w:r w:rsidRPr="00826236">
              <w:rPr>
                <w:rFonts w:ascii="Times New Roman" w:hAnsi="Times New Roman" w:cs="Times New Roman"/>
                <w:sz w:val="24"/>
                <w:szCs w:val="24"/>
              </w:rPr>
              <w:t>Использование информационных технологий в ведении учета и создании базы данных сетевых показателей, архивном учёте и делопроизводстве</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10</w:t>
            </w:r>
          </w:p>
        </w:tc>
      </w:tr>
      <w:tr w:rsidR="00933CC4" w:rsidRPr="00826236" w:rsidTr="00CC64F6">
        <w:tc>
          <w:tcPr>
            <w:tcW w:w="462"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widowControl/>
              <w:numPr>
                <w:ilvl w:val="0"/>
                <w:numId w:val="25"/>
              </w:numPr>
              <w:tabs>
                <w:tab w:val="num" w:pos="180"/>
              </w:tabs>
              <w:autoSpaceDE/>
              <w:autoSpaceDN/>
              <w:adjustRightInd/>
              <w:jc w:val="right"/>
              <w:rPr>
                <w:rFonts w:ascii="Times New Roman" w:hAnsi="Times New Roman" w:cs="Times New Roman"/>
                <w:sz w:val="24"/>
                <w:szCs w:val="24"/>
              </w:rPr>
            </w:pPr>
          </w:p>
        </w:tc>
        <w:tc>
          <w:tcPr>
            <w:tcW w:w="8826"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both"/>
              <w:rPr>
                <w:rFonts w:ascii="Times New Roman" w:hAnsi="Times New Roman" w:cs="Times New Roman"/>
                <w:sz w:val="24"/>
                <w:szCs w:val="24"/>
              </w:rPr>
            </w:pPr>
            <w:r w:rsidRPr="00826236">
              <w:rPr>
                <w:rFonts w:ascii="Times New Roman" w:hAnsi="Times New Roman" w:cs="Times New Roman"/>
                <w:sz w:val="24"/>
                <w:szCs w:val="24"/>
              </w:rPr>
              <w:t>Отсутствие обоснованных жалоб обучающихся и других работников школы на некачественное исполнение должностных обязанностей.</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10</w:t>
            </w:r>
          </w:p>
        </w:tc>
      </w:tr>
      <w:tr w:rsidR="00933CC4" w:rsidRPr="00826236" w:rsidTr="00CC64F6">
        <w:tc>
          <w:tcPr>
            <w:tcW w:w="462"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widowControl/>
              <w:numPr>
                <w:ilvl w:val="0"/>
                <w:numId w:val="25"/>
              </w:numPr>
              <w:tabs>
                <w:tab w:val="num" w:pos="180"/>
              </w:tabs>
              <w:autoSpaceDE/>
              <w:autoSpaceDN/>
              <w:adjustRightInd/>
              <w:jc w:val="right"/>
              <w:rPr>
                <w:rFonts w:ascii="Times New Roman" w:hAnsi="Times New Roman" w:cs="Times New Roman"/>
                <w:sz w:val="24"/>
                <w:szCs w:val="24"/>
              </w:rPr>
            </w:pPr>
          </w:p>
        </w:tc>
        <w:tc>
          <w:tcPr>
            <w:tcW w:w="8826"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both"/>
              <w:rPr>
                <w:rFonts w:ascii="Times New Roman" w:hAnsi="Times New Roman" w:cs="Times New Roman"/>
                <w:sz w:val="24"/>
                <w:szCs w:val="24"/>
              </w:rPr>
            </w:pPr>
            <w:r w:rsidRPr="00826236">
              <w:rPr>
                <w:rFonts w:ascii="Times New Roman" w:hAnsi="Times New Roman" w:cs="Times New Roman"/>
                <w:color w:val="000000"/>
                <w:spacing w:val="-1"/>
                <w:sz w:val="24"/>
                <w:szCs w:val="24"/>
              </w:rPr>
              <w:t>В</w:t>
            </w:r>
            <w:r w:rsidRPr="00826236">
              <w:rPr>
                <w:rFonts w:ascii="Times New Roman" w:hAnsi="Times New Roman" w:cs="Times New Roman"/>
                <w:color w:val="000000"/>
                <w:spacing w:val="-3"/>
                <w:sz w:val="24"/>
                <w:szCs w:val="24"/>
              </w:rPr>
              <w:t xml:space="preserve">ыполнение разовых, особо важных, сложных работ, поручений, не предусмотренных должностными обязанностями </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10</w:t>
            </w:r>
          </w:p>
        </w:tc>
      </w:tr>
      <w:tr w:rsidR="00933CC4" w:rsidRPr="00826236" w:rsidTr="00CC64F6">
        <w:tc>
          <w:tcPr>
            <w:tcW w:w="462"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widowControl/>
              <w:numPr>
                <w:ilvl w:val="0"/>
                <w:numId w:val="25"/>
              </w:numPr>
              <w:tabs>
                <w:tab w:val="num" w:pos="180"/>
              </w:tabs>
              <w:autoSpaceDE/>
              <w:autoSpaceDN/>
              <w:adjustRightInd/>
              <w:jc w:val="right"/>
              <w:rPr>
                <w:rFonts w:ascii="Times New Roman" w:hAnsi="Times New Roman" w:cs="Times New Roman"/>
                <w:sz w:val="24"/>
                <w:szCs w:val="24"/>
              </w:rPr>
            </w:pPr>
          </w:p>
        </w:tc>
        <w:tc>
          <w:tcPr>
            <w:tcW w:w="8826"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both"/>
              <w:rPr>
                <w:rFonts w:ascii="Times New Roman" w:hAnsi="Times New Roman" w:cs="Times New Roman"/>
                <w:color w:val="000000"/>
                <w:spacing w:val="-1"/>
                <w:sz w:val="24"/>
                <w:szCs w:val="24"/>
              </w:rPr>
            </w:pPr>
            <w:r w:rsidRPr="00826236">
              <w:rPr>
                <w:rFonts w:ascii="Times New Roman" w:hAnsi="Times New Roman" w:cs="Times New Roman"/>
                <w:color w:val="000000"/>
                <w:spacing w:val="-1"/>
                <w:sz w:val="24"/>
                <w:szCs w:val="24"/>
              </w:rPr>
              <w:t>Высокая исполнительская дисциплина (оперативность, системность и качество ведения документации)</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10</w:t>
            </w:r>
          </w:p>
        </w:tc>
      </w:tr>
      <w:tr w:rsidR="00933CC4" w:rsidRPr="00826236" w:rsidTr="00CC64F6">
        <w:tc>
          <w:tcPr>
            <w:tcW w:w="462"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widowControl/>
              <w:autoSpaceDE/>
              <w:autoSpaceDN/>
              <w:adjustRightInd/>
              <w:ind w:left="220"/>
              <w:jc w:val="center"/>
              <w:rPr>
                <w:rFonts w:ascii="Times New Roman" w:hAnsi="Times New Roman" w:cs="Times New Roman"/>
                <w:sz w:val="24"/>
                <w:szCs w:val="24"/>
              </w:rPr>
            </w:pPr>
          </w:p>
        </w:tc>
        <w:tc>
          <w:tcPr>
            <w:tcW w:w="8826"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keepLines/>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ИТОГО</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Pr>
                <w:rFonts w:ascii="Times New Roman" w:hAnsi="Times New Roman" w:cs="Times New Roman"/>
                <w:sz w:val="24"/>
                <w:szCs w:val="24"/>
              </w:rPr>
              <w:t>50</w:t>
            </w:r>
          </w:p>
        </w:tc>
      </w:tr>
    </w:tbl>
    <w:p w:rsidR="00933CC4" w:rsidRPr="00C478EB" w:rsidRDefault="00933CC4" w:rsidP="00933CC4">
      <w:pPr>
        <w:jc w:val="center"/>
        <w:rPr>
          <w:rFonts w:ascii="Times New Roman" w:hAnsi="Times New Roman" w:cs="Times New Roman"/>
          <w:b/>
          <w:sz w:val="24"/>
          <w:szCs w:val="24"/>
        </w:rPr>
      </w:pPr>
      <w:r w:rsidRPr="00DB50B1">
        <w:rPr>
          <w:rFonts w:ascii="Times New Roman" w:hAnsi="Times New Roman" w:cs="Times New Roman"/>
          <w:b/>
          <w:sz w:val="24"/>
          <w:szCs w:val="24"/>
        </w:rPr>
        <w:t>Минимальный балл для п</w:t>
      </w:r>
      <w:r>
        <w:rPr>
          <w:rFonts w:ascii="Times New Roman" w:hAnsi="Times New Roman" w:cs="Times New Roman"/>
          <w:b/>
          <w:sz w:val="24"/>
          <w:szCs w:val="24"/>
        </w:rPr>
        <w:t>олучения стимулирующих выплат -16 баллов</w:t>
      </w:r>
    </w:p>
    <w:p w:rsidR="00933CC4" w:rsidRPr="00826236" w:rsidRDefault="00933CC4" w:rsidP="00933CC4">
      <w:pPr>
        <w:ind w:firstLine="540"/>
        <w:jc w:val="center"/>
        <w:rPr>
          <w:rFonts w:ascii="Times New Roman" w:hAnsi="Times New Roman" w:cs="Times New Roman"/>
          <w:sz w:val="24"/>
          <w:szCs w:val="24"/>
        </w:rPr>
      </w:pPr>
    </w:p>
    <w:p w:rsidR="00933CC4" w:rsidRPr="00826236" w:rsidRDefault="00933CC4" w:rsidP="00933CC4">
      <w:pPr>
        <w:ind w:firstLine="540"/>
        <w:jc w:val="center"/>
        <w:rPr>
          <w:rFonts w:ascii="Times New Roman" w:hAnsi="Times New Roman" w:cs="Times New Roman"/>
          <w:sz w:val="24"/>
          <w:szCs w:val="24"/>
        </w:rPr>
      </w:pPr>
    </w:p>
    <w:p w:rsidR="00933CC4" w:rsidRPr="00826236" w:rsidRDefault="00933CC4" w:rsidP="00933CC4">
      <w:pPr>
        <w:ind w:left="360"/>
        <w:jc w:val="center"/>
        <w:rPr>
          <w:rFonts w:ascii="Times New Roman" w:hAnsi="Times New Roman" w:cs="Times New Roman"/>
          <w:sz w:val="24"/>
          <w:szCs w:val="24"/>
        </w:rPr>
      </w:pPr>
      <w:r>
        <w:rPr>
          <w:rFonts w:ascii="Times New Roman" w:hAnsi="Times New Roman" w:cs="Times New Roman"/>
          <w:sz w:val="24"/>
          <w:szCs w:val="24"/>
        </w:rPr>
        <w:t>9</w:t>
      </w:r>
      <w:r w:rsidRPr="00826236">
        <w:rPr>
          <w:rFonts w:ascii="Times New Roman" w:hAnsi="Times New Roman" w:cs="Times New Roman"/>
          <w:sz w:val="24"/>
          <w:szCs w:val="24"/>
        </w:rPr>
        <w:t xml:space="preserve">.Критерии для расчета </w:t>
      </w:r>
      <w:proofErr w:type="gramStart"/>
      <w:r w:rsidRPr="00826236">
        <w:rPr>
          <w:rFonts w:ascii="Times New Roman" w:hAnsi="Times New Roman" w:cs="Times New Roman"/>
          <w:sz w:val="24"/>
          <w:szCs w:val="24"/>
        </w:rPr>
        <w:t>стимулирующих</w:t>
      </w:r>
      <w:proofErr w:type="gramEnd"/>
    </w:p>
    <w:p w:rsidR="00933CC4" w:rsidRPr="00826236" w:rsidRDefault="00933CC4" w:rsidP="00933CC4">
      <w:pPr>
        <w:ind w:firstLine="24"/>
        <w:jc w:val="center"/>
        <w:rPr>
          <w:rFonts w:ascii="Times New Roman" w:hAnsi="Times New Roman" w:cs="Times New Roman"/>
          <w:sz w:val="24"/>
          <w:szCs w:val="24"/>
        </w:rPr>
      </w:pPr>
      <w:r w:rsidRPr="00826236">
        <w:rPr>
          <w:rFonts w:ascii="Times New Roman" w:hAnsi="Times New Roman" w:cs="Times New Roman"/>
          <w:sz w:val="24"/>
          <w:szCs w:val="24"/>
        </w:rPr>
        <w:t>выплат младшему обслуживающему персоналу</w:t>
      </w:r>
    </w:p>
    <w:p w:rsidR="00933CC4" w:rsidRPr="00826236" w:rsidRDefault="00933CC4" w:rsidP="00933CC4">
      <w:pPr>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2"/>
        <w:gridCol w:w="8286"/>
        <w:gridCol w:w="1080"/>
      </w:tblGrid>
      <w:tr w:rsidR="00933CC4" w:rsidRPr="00826236" w:rsidTr="00CC64F6">
        <w:tc>
          <w:tcPr>
            <w:tcW w:w="462"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ind w:firstLine="540"/>
              <w:jc w:val="center"/>
              <w:rPr>
                <w:rFonts w:ascii="Times New Roman" w:hAnsi="Times New Roman" w:cs="Times New Roman"/>
                <w:sz w:val="24"/>
                <w:szCs w:val="24"/>
              </w:rPr>
            </w:pPr>
            <w:r w:rsidRPr="00826236">
              <w:rPr>
                <w:rFonts w:ascii="Times New Roman" w:hAnsi="Times New Roman" w:cs="Times New Roman"/>
                <w:sz w:val="24"/>
                <w:szCs w:val="24"/>
              </w:rPr>
              <w:t>№</w:t>
            </w:r>
          </w:p>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w:t>
            </w:r>
          </w:p>
        </w:tc>
        <w:tc>
          <w:tcPr>
            <w:tcW w:w="8286"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jc w:val="center"/>
              <w:rPr>
                <w:rFonts w:ascii="Times New Roman" w:hAnsi="Times New Roman" w:cs="Times New Roman"/>
                <w:b/>
                <w:sz w:val="24"/>
                <w:szCs w:val="24"/>
              </w:rPr>
            </w:pPr>
            <w:r w:rsidRPr="00826236">
              <w:rPr>
                <w:rFonts w:ascii="Times New Roman" w:hAnsi="Times New Roman" w:cs="Times New Roman"/>
                <w:b/>
                <w:sz w:val="24"/>
                <w:szCs w:val="24"/>
              </w:rPr>
              <w:t>Критерии</w:t>
            </w:r>
          </w:p>
        </w:tc>
        <w:tc>
          <w:tcPr>
            <w:tcW w:w="1080" w:type="dxa"/>
            <w:tcBorders>
              <w:top w:val="single" w:sz="4" w:space="0" w:color="auto"/>
              <w:left w:val="single" w:sz="4" w:space="0" w:color="auto"/>
              <w:bottom w:val="single" w:sz="4" w:space="0" w:color="auto"/>
              <w:right w:val="single" w:sz="4" w:space="0" w:color="auto"/>
            </w:tcBorders>
            <w:vAlign w:val="center"/>
          </w:tcPr>
          <w:p w:rsidR="00933CC4" w:rsidRPr="00826236" w:rsidRDefault="00933CC4" w:rsidP="00CC64F6">
            <w:pPr>
              <w:jc w:val="center"/>
              <w:rPr>
                <w:rFonts w:ascii="Times New Roman" w:hAnsi="Times New Roman" w:cs="Times New Roman"/>
                <w:b/>
                <w:sz w:val="24"/>
                <w:szCs w:val="24"/>
              </w:rPr>
            </w:pPr>
            <w:r w:rsidRPr="00826236">
              <w:rPr>
                <w:rFonts w:ascii="Times New Roman" w:hAnsi="Times New Roman" w:cs="Times New Roman"/>
                <w:b/>
                <w:sz w:val="24"/>
                <w:szCs w:val="24"/>
              </w:rPr>
              <w:t>Максимальный балл</w:t>
            </w:r>
          </w:p>
        </w:tc>
      </w:tr>
      <w:tr w:rsidR="00933CC4" w:rsidRPr="00826236" w:rsidTr="00CC64F6">
        <w:tc>
          <w:tcPr>
            <w:tcW w:w="462"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widowControl/>
              <w:numPr>
                <w:ilvl w:val="0"/>
                <w:numId w:val="27"/>
              </w:numPr>
              <w:tabs>
                <w:tab w:val="num" w:pos="180"/>
              </w:tabs>
              <w:autoSpaceDE/>
              <w:autoSpaceDN/>
              <w:adjustRightInd/>
              <w:jc w:val="right"/>
              <w:rPr>
                <w:rFonts w:ascii="Times New Roman" w:hAnsi="Times New Roman" w:cs="Times New Roman"/>
                <w:sz w:val="24"/>
                <w:szCs w:val="24"/>
              </w:rPr>
            </w:pPr>
          </w:p>
        </w:tc>
        <w:tc>
          <w:tcPr>
            <w:tcW w:w="8286"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both"/>
              <w:rPr>
                <w:rFonts w:ascii="Times New Roman" w:hAnsi="Times New Roman" w:cs="Times New Roman"/>
                <w:sz w:val="24"/>
                <w:szCs w:val="24"/>
              </w:rPr>
            </w:pPr>
            <w:r w:rsidRPr="00826236">
              <w:rPr>
                <w:rFonts w:ascii="Times New Roman" w:hAnsi="Times New Roman" w:cs="Times New Roman"/>
                <w:color w:val="000000"/>
                <w:sz w:val="24"/>
                <w:szCs w:val="24"/>
              </w:rPr>
              <w:t>Качественное и регулярное проведение генеральных уборок.</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7</w:t>
            </w:r>
          </w:p>
        </w:tc>
      </w:tr>
      <w:tr w:rsidR="00933CC4" w:rsidRPr="00826236" w:rsidTr="00CC64F6">
        <w:tc>
          <w:tcPr>
            <w:tcW w:w="462"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widowControl/>
              <w:numPr>
                <w:ilvl w:val="0"/>
                <w:numId w:val="27"/>
              </w:numPr>
              <w:tabs>
                <w:tab w:val="num" w:pos="180"/>
              </w:tabs>
              <w:autoSpaceDE/>
              <w:autoSpaceDN/>
              <w:adjustRightInd/>
              <w:jc w:val="right"/>
              <w:rPr>
                <w:rFonts w:ascii="Times New Roman" w:hAnsi="Times New Roman" w:cs="Times New Roman"/>
                <w:sz w:val="24"/>
                <w:szCs w:val="24"/>
              </w:rPr>
            </w:pPr>
          </w:p>
        </w:tc>
        <w:tc>
          <w:tcPr>
            <w:tcW w:w="8286"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both"/>
              <w:rPr>
                <w:rFonts w:ascii="Times New Roman" w:hAnsi="Times New Roman" w:cs="Times New Roman"/>
                <w:color w:val="000000"/>
                <w:sz w:val="24"/>
                <w:szCs w:val="24"/>
              </w:rPr>
            </w:pPr>
            <w:r w:rsidRPr="00826236">
              <w:rPr>
                <w:rFonts w:ascii="Times New Roman" w:hAnsi="Times New Roman" w:cs="Times New Roman"/>
                <w:color w:val="000000"/>
                <w:sz w:val="24"/>
                <w:szCs w:val="24"/>
              </w:rPr>
              <w:t>Оперативность и качество выполнения заявок по устранению технических неполадок, ремонтных работ.</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7</w:t>
            </w:r>
          </w:p>
        </w:tc>
      </w:tr>
      <w:tr w:rsidR="00933CC4" w:rsidRPr="00826236" w:rsidTr="00CC64F6">
        <w:tc>
          <w:tcPr>
            <w:tcW w:w="462"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widowControl/>
              <w:numPr>
                <w:ilvl w:val="0"/>
                <w:numId w:val="27"/>
              </w:numPr>
              <w:tabs>
                <w:tab w:val="num" w:pos="180"/>
              </w:tabs>
              <w:autoSpaceDE/>
              <w:autoSpaceDN/>
              <w:adjustRightInd/>
              <w:jc w:val="right"/>
              <w:rPr>
                <w:rFonts w:ascii="Times New Roman" w:hAnsi="Times New Roman" w:cs="Times New Roman"/>
                <w:sz w:val="24"/>
                <w:szCs w:val="24"/>
              </w:rPr>
            </w:pPr>
          </w:p>
        </w:tc>
        <w:tc>
          <w:tcPr>
            <w:tcW w:w="8286"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both"/>
              <w:rPr>
                <w:rFonts w:ascii="Times New Roman" w:hAnsi="Times New Roman" w:cs="Times New Roman"/>
                <w:color w:val="000000"/>
                <w:sz w:val="24"/>
                <w:szCs w:val="24"/>
              </w:rPr>
            </w:pPr>
            <w:r w:rsidRPr="00826236">
              <w:rPr>
                <w:rFonts w:ascii="Times New Roman" w:hAnsi="Times New Roman" w:cs="Times New Roman"/>
                <w:sz w:val="24"/>
                <w:szCs w:val="24"/>
              </w:rPr>
              <w:t>Своевременное и качественное техническое обслуживание и текущий ремонт систем центрального отопления, водоснабжения, канализации</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7</w:t>
            </w:r>
          </w:p>
        </w:tc>
      </w:tr>
      <w:tr w:rsidR="00933CC4" w:rsidRPr="00826236" w:rsidTr="00CC64F6">
        <w:tc>
          <w:tcPr>
            <w:tcW w:w="462"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widowControl/>
              <w:numPr>
                <w:ilvl w:val="0"/>
                <w:numId w:val="27"/>
              </w:numPr>
              <w:tabs>
                <w:tab w:val="num" w:pos="180"/>
              </w:tabs>
              <w:autoSpaceDE/>
              <w:autoSpaceDN/>
              <w:adjustRightInd/>
              <w:jc w:val="right"/>
              <w:rPr>
                <w:rFonts w:ascii="Times New Roman" w:hAnsi="Times New Roman" w:cs="Times New Roman"/>
                <w:sz w:val="24"/>
                <w:szCs w:val="24"/>
              </w:rPr>
            </w:pPr>
          </w:p>
        </w:tc>
        <w:tc>
          <w:tcPr>
            <w:tcW w:w="8286"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both"/>
              <w:rPr>
                <w:rFonts w:ascii="Times New Roman" w:hAnsi="Times New Roman" w:cs="Times New Roman"/>
                <w:sz w:val="24"/>
                <w:szCs w:val="24"/>
              </w:rPr>
            </w:pPr>
            <w:r w:rsidRPr="00826236">
              <w:rPr>
                <w:rFonts w:ascii="Times New Roman" w:hAnsi="Times New Roman" w:cs="Times New Roman"/>
                <w:sz w:val="24"/>
                <w:szCs w:val="24"/>
              </w:rPr>
              <w:t>Оперативное и качественное устранение аварийных ситуаций</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10</w:t>
            </w:r>
          </w:p>
        </w:tc>
      </w:tr>
      <w:tr w:rsidR="00933CC4" w:rsidRPr="00826236" w:rsidTr="00CC64F6">
        <w:tc>
          <w:tcPr>
            <w:tcW w:w="462"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widowControl/>
              <w:numPr>
                <w:ilvl w:val="0"/>
                <w:numId w:val="27"/>
              </w:numPr>
              <w:tabs>
                <w:tab w:val="num" w:pos="180"/>
              </w:tabs>
              <w:autoSpaceDE/>
              <w:autoSpaceDN/>
              <w:adjustRightInd/>
              <w:jc w:val="right"/>
              <w:rPr>
                <w:rFonts w:ascii="Times New Roman" w:hAnsi="Times New Roman" w:cs="Times New Roman"/>
                <w:sz w:val="24"/>
                <w:szCs w:val="24"/>
              </w:rPr>
            </w:pPr>
          </w:p>
        </w:tc>
        <w:tc>
          <w:tcPr>
            <w:tcW w:w="8286"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both"/>
              <w:rPr>
                <w:rFonts w:ascii="Times New Roman" w:hAnsi="Times New Roman" w:cs="Times New Roman"/>
                <w:sz w:val="24"/>
                <w:szCs w:val="24"/>
              </w:rPr>
            </w:pPr>
            <w:r w:rsidRPr="00826236">
              <w:rPr>
                <w:rFonts w:ascii="Times New Roman" w:hAnsi="Times New Roman" w:cs="Times New Roman"/>
                <w:sz w:val="24"/>
                <w:szCs w:val="24"/>
              </w:rPr>
              <w:t>Отсутствие обоснованных жалоб обучающихся и других работников школы на некачественное исполнение должностных обязанностей.</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7</w:t>
            </w:r>
          </w:p>
        </w:tc>
      </w:tr>
      <w:tr w:rsidR="00933CC4" w:rsidRPr="00826236" w:rsidTr="00CC64F6">
        <w:tc>
          <w:tcPr>
            <w:tcW w:w="462"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widowControl/>
              <w:numPr>
                <w:ilvl w:val="0"/>
                <w:numId w:val="27"/>
              </w:numPr>
              <w:tabs>
                <w:tab w:val="num" w:pos="180"/>
              </w:tabs>
              <w:autoSpaceDE/>
              <w:autoSpaceDN/>
              <w:adjustRightInd/>
              <w:jc w:val="right"/>
              <w:rPr>
                <w:rFonts w:ascii="Times New Roman" w:hAnsi="Times New Roman" w:cs="Times New Roman"/>
                <w:sz w:val="24"/>
                <w:szCs w:val="24"/>
              </w:rPr>
            </w:pPr>
          </w:p>
        </w:tc>
        <w:tc>
          <w:tcPr>
            <w:tcW w:w="8286"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keepLines/>
              <w:jc w:val="both"/>
              <w:rPr>
                <w:rFonts w:ascii="Times New Roman" w:hAnsi="Times New Roman" w:cs="Times New Roman"/>
                <w:sz w:val="24"/>
                <w:szCs w:val="24"/>
              </w:rPr>
            </w:pPr>
            <w:r w:rsidRPr="00826236">
              <w:rPr>
                <w:rFonts w:ascii="Times New Roman" w:hAnsi="Times New Roman" w:cs="Times New Roman"/>
                <w:sz w:val="24"/>
                <w:szCs w:val="24"/>
              </w:rPr>
              <w:t>За увеличение объема выполняемых работ, за выполнение обязанностей временно отсутствующих работников.</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7</w:t>
            </w:r>
          </w:p>
        </w:tc>
      </w:tr>
      <w:tr w:rsidR="00933CC4" w:rsidRPr="00826236" w:rsidTr="00CC64F6">
        <w:tc>
          <w:tcPr>
            <w:tcW w:w="462"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widowControl/>
              <w:numPr>
                <w:ilvl w:val="0"/>
                <w:numId w:val="27"/>
              </w:numPr>
              <w:tabs>
                <w:tab w:val="num" w:pos="180"/>
              </w:tabs>
              <w:autoSpaceDE/>
              <w:autoSpaceDN/>
              <w:adjustRightInd/>
              <w:jc w:val="right"/>
              <w:rPr>
                <w:rFonts w:ascii="Times New Roman" w:hAnsi="Times New Roman" w:cs="Times New Roman"/>
                <w:sz w:val="24"/>
                <w:szCs w:val="24"/>
              </w:rPr>
            </w:pPr>
          </w:p>
        </w:tc>
        <w:tc>
          <w:tcPr>
            <w:tcW w:w="8286"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keepLines/>
              <w:jc w:val="both"/>
              <w:rPr>
                <w:rFonts w:ascii="Times New Roman" w:hAnsi="Times New Roman" w:cs="Times New Roman"/>
                <w:sz w:val="24"/>
                <w:szCs w:val="24"/>
              </w:rPr>
            </w:pPr>
            <w:r w:rsidRPr="00826236">
              <w:rPr>
                <w:rFonts w:ascii="Times New Roman" w:hAnsi="Times New Roman" w:cs="Times New Roman"/>
                <w:color w:val="000000"/>
                <w:spacing w:val="-1"/>
                <w:sz w:val="24"/>
                <w:szCs w:val="24"/>
              </w:rPr>
              <w:t>В</w:t>
            </w:r>
            <w:r w:rsidRPr="00826236">
              <w:rPr>
                <w:rFonts w:ascii="Times New Roman" w:hAnsi="Times New Roman" w:cs="Times New Roman"/>
                <w:color w:val="000000"/>
                <w:spacing w:val="-3"/>
                <w:sz w:val="24"/>
                <w:szCs w:val="24"/>
              </w:rPr>
              <w:t xml:space="preserve">ыполнение разовых, особо важных, сложных работ, поручений, не предусмотренных должностными обязанностями </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sidRPr="00826236">
              <w:rPr>
                <w:rFonts w:ascii="Times New Roman" w:hAnsi="Times New Roman" w:cs="Times New Roman"/>
                <w:sz w:val="24"/>
                <w:szCs w:val="24"/>
              </w:rPr>
              <w:t>5</w:t>
            </w:r>
          </w:p>
        </w:tc>
      </w:tr>
      <w:tr w:rsidR="00933CC4" w:rsidRPr="00826236" w:rsidTr="00CC64F6">
        <w:tc>
          <w:tcPr>
            <w:tcW w:w="462"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widowControl/>
              <w:autoSpaceDE/>
              <w:autoSpaceDN/>
              <w:adjustRightInd/>
              <w:ind w:left="220"/>
              <w:jc w:val="center"/>
              <w:rPr>
                <w:rFonts w:ascii="Times New Roman" w:hAnsi="Times New Roman" w:cs="Times New Roman"/>
                <w:sz w:val="24"/>
                <w:szCs w:val="24"/>
              </w:rPr>
            </w:pPr>
          </w:p>
        </w:tc>
        <w:tc>
          <w:tcPr>
            <w:tcW w:w="8286"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keepLines/>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ИТОГО</w:t>
            </w:r>
          </w:p>
        </w:tc>
        <w:tc>
          <w:tcPr>
            <w:tcW w:w="1080" w:type="dxa"/>
            <w:tcBorders>
              <w:top w:val="single" w:sz="4" w:space="0" w:color="auto"/>
              <w:left w:val="single" w:sz="4" w:space="0" w:color="auto"/>
              <w:bottom w:val="single" w:sz="4" w:space="0" w:color="auto"/>
              <w:right w:val="single" w:sz="4" w:space="0" w:color="auto"/>
            </w:tcBorders>
          </w:tcPr>
          <w:p w:rsidR="00933CC4" w:rsidRPr="00826236" w:rsidRDefault="00933CC4" w:rsidP="00CC64F6">
            <w:pPr>
              <w:jc w:val="center"/>
              <w:rPr>
                <w:rFonts w:ascii="Times New Roman" w:hAnsi="Times New Roman" w:cs="Times New Roman"/>
                <w:sz w:val="24"/>
                <w:szCs w:val="24"/>
              </w:rPr>
            </w:pPr>
            <w:r>
              <w:rPr>
                <w:rFonts w:ascii="Times New Roman" w:hAnsi="Times New Roman" w:cs="Times New Roman"/>
                <w:sz w:val="24"/>
                <w:szCs w:val="24"/>
              </w:rPr>
              <w:t>50</w:t>
            </w:r>
          </w:p>
        </w:tc>
      </w:tr>
    </w:tbl>
    <w:p w:rsidR="00933CC4" w:rsidRPr="00C478EB" w:rsidRDefault="00933CC4" w:rsidP="00933CC4">
      <w:pPr>
        <w:jc w:val="center"/>
        <w:rPr>
          <w:rFonts w:ascii="Times New Roman" w:hAnsi="Times New Roman" w:cs="Times New Roman"/>
          <w:b/>
          <w:sz w:val="24"/>
          <w:szCs w:val="24"/>
        </w:rPr>
      </w:pPr>
      <w:r w:rsidRPr="00DB50B1">
        <w:rPr>
          <w:rFonts w:ascii="Times New Roman" w:hAnsi="Times New Roman" w:cs="Times New Roman"/>
          <w:b/>
          <w:sz w:val="24"/>
          <w:szCs w:val="24"/>
        </w:rPr>
        <w:t>Минимальный балл для п</w:t>
      </w:r>
      <w:r>
        <w:rPr>
          <w:rFonts w:ascii="Times New Roman" w:hAnsi="Times New Roman" w:cs="Times New Roman"/>
          <w:b/>
          <w:sz w:val="24"/>
          <w:szCs w:val="24"/>
        </w:rPr>
        <w:t>олучения стимулирующих выплат -16 баллов</w:t>
      </w:r>
    </w:p>
    <w:p w:rsidR="00933CC4" w:rsidRPr="00826236" w:rsidRDefault="00933CC4" w:rsidP="00933CC4">
      <w:pPr>
        <w:spacing w:line="360" w:lineRule="auto"/>
        <w:jc w:val="both"/>
        <w:rPr>
          <w:rFonts w:ascii="Times New Roman" w:hAnsi="Times New Roman" w:cs="Times New Roman"/>
          <w:sz w:val="24"/>
          <w:szCs w:val="24"/>
        </w:rPr>
      </w:pPr>
    </w:p>
    <w:p w:rsidR="00933CC4" w:rsidRDefault="00933CC4" w:rsidP="00933CC4">
      <w:pPr>
        <w:spacing w:line="360" w:lineRule="auto"/>
        <w:jc w:val="center"/>
        <w:rPr>
          <w:rFonts w:ascii="Times New Roman" w:hAnsi="Times New Roman" w:cs="Times New Roman"/>
          <w:sz w:val="24"/>
          <w:szCs w:val="24"/>
        </w:rPr>
        <w:sectPr w:rsidR="00933CC4" w:rsidSect="00933CC4">
          <w:pgSz w:w="11906" w:h="16838"/>
          <w:pgMar w:top="284" w:right="1133" w:bottom="709" w:left="709" w:header="708" w:footer="708" w:gutter="0"/>
          <w:cols w:space="708"/>
          <w:docGrid w:linePitch="360"/>
        </w:sectPr>
      </w:pPr>
      <w:r w:rsidRPr="00826236">
        <w:rPr>
          <w:rFonts w:ascii="Times New Roman" w:hAnsi="Times New Roman" w:cs="Times New Roman"/>
          <w:sz w:val="24"/>
          <w:szCs w:val="24"/>
        </w:rPr>
        <w:t>_______________________</w:t>
      </w:r>
    </w:p>
    <w:p w:rsidR="002D731B" w:rsidRPr="00826236" w:rsidRDefault="002D731B" w:rsidP="000A20D7">
      <w:pPr>
        <w:rPr>
          <w:rFonts w:ascii="Times New Roman" w:hAnsi="Times New Roman" w:cs="Times New Roman"/>
          <w:sz w:val="24"/>
          <w:szCs w:val="24"/>
        </w:rPr>
      </w:pPr>
    </w:p>
    <w:sectPr w:rsidR="002D731B" w:rsidRPr="00826236" w:rsidSect="000A20D7">
      <w:pgSz w:w="16838" w:h="11906" w:orient="landscape"/>
      <w:pgMar w:top="709" w:right="284" w:bottom="1133"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D5072"/>
    <w:multiLevelType w:val="multilevel"/>
    <w:tmpl w:val="C8DE6F3A"/>
    <w:lvl w:ilvl="0">
      <w:start w:val="2"/>
      <w:numFmt w:val="decimal"/>
      <w:lvlText w:val="%1."/>
      <w:lvlJc w:val="left"/>
      <w:pPr>
        <w:ind w:left="432" w:hanging="432"/>
      </w:pPr>
      <w:rPr>
        <w:rFonts w:hint="default"/>
      </w:rPr>
    </w:lvl>
    <w:lvl w:ilvl="1">
      <w:start w:val="1"/>
      <w:numFmt w:val="decimal"/>
      <w:lvlText w:val="%1.%2."/>
      <w:lvlJc w:val="left"/>
      <w:pPr>
        <w:ind w:left="3780" w:hanging="720"/>
      </w:pPr>
      <w:rPr>
        <w:rFonts w:hint="default"/>
      </w:rPr>
    </w:lvl>
    <w:lvl w:ilvl="2">
      <w:start w:val="1"/>
      <w:numFmt w:val="decimal"/>
      <w:lvlText w:val="%1.%2.%3."/>
      <w:lvlJc w:val="left"/>
      <w:pPr>
        <w:ind w:left="6840" w:hanging="720"/>
      </w:pPr>
      <w:rPr>
        <w:rFonts w:hint="default"/>
      </w:rPr>
    </w:lvl>
    <w:lvl w:ilvl="3">
      <w:start w:val="1"/>
      <w:numFmt w:val="decimal"/>
      <w:lvlText w:val="%1.%2.%3.%4."/>
      <w:lvlJc w:val="left"/>
      <w:pPr>
        <w:ind w:left="10260" w:hanging="1080"/>
      </w:pPr>
      <w:rPr>
        <w:rFonts w:hint="default"/>
      </w:rPr>
    </w:lvl>
    <w:lvl w:ilvl="4">
      <w:start w:val="1"/>
      <w:numFmt w:val="decimal"/>
      <w:lvlText w:val="%1.%2.%3.%4.%5."/>
      <w:lvlJc w:val="left"/>
      <w:pPr>
        <w:ind w:left="13320" w:hanging="1080"/>
      </w:pPr>
      <w:rPr>
        <w:rFonts w:hint="default"/>
      </w:rPr>
    </w:lvl>
    <w:lvl w:ilvl="5">
      <w:start w:val="1"/>
      <w:numFmt w:val="decimal"/>
      <w:lvlText w:val="%1.%2.%3.%4.%5.%6."/>
      <w:lvlJc w:val="left"/>
      <w:pPr>
        <w:ind w:left="16740" w:hanging="1440"/>
      </w:pPr>
      <w:rPr>
        <w:rFonts w:hint="default"/>
      </w:rPr>
    </w:lvl>
    <w:lvl w:ilvl="6">
      <w:start w:val="1"/>
      <w:numFmt w:val="decimal"/>
      <w:lvlText w:val="%1.%2.%3.%4.%5.%6.%7."/>
      <w:lvlJc w:val="left"/>
      <w:pPr>
        <w:ind w:left="20160" w:hanging="1800"/>
      </w:pPr>
      <w:rPr>
        <w:rFonts w:hint="default"/>
      </w:rPr>
    </w:lvl>
    <w:lvl w:ilvl="7">
      <w:start w:val="1"/>
      <w:numFmt w:val="decimal"/>
      <w:lvlText w:val="%1.%2.%3.%4.%5.%6.%7.%8."/>
      <w:lvlJc w:val="left"/>
      <w:pPr>
        <w:ind w:left="23220" w:hanging="1800"/>
      </w:pPr>
      <w:rPr>
        <w:rFonts w:hint="default"/>
      </w:rPr>
    </w:lvl>
    <w:lvl w:ilvl="8">
      <w:start w:val="1"/>
      <w:numFmt w:val="decimal"/>
      <w:lvlText w:val="%1.%2.%3.%4.%5.%6.%7.%8.%9."/>
      <w:lvlJc w:val="left"/>
      <w:pPr>
        <w:ind w:left="26640" w:hanging="2160"/>
      </w:pPr>
      <w:rPr>
        <w:rFonts w:hint="default"/>
      </w:rPr>
    </w:lvl>
  </w:abstractNum>
  <w:abstractNum w:abstractNumId="1">
    <w:nsid w:val="1696316C"/>
    <w:multiLevelType w:val="hybridMultilevel"/>
    <w:tmpl w:val="1F2ADB3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9611B25"/>
    <w:multiLevelType w:val="hybridMultilevel"/>
    <w:tmpl w:val="015C7636"/>
    <w:lvl w:ilvl="0" w:tplc="0419000F">
      <w:start w:val="1"/>
      <w:numFmt w:val="decimal"/>
      <w:lvlText w:val="%1."/>
      <w:lvlJc w:val="left"/>
      <w:pPr>
        <w:tabs>
          <w:tab w:val="num" w:pos="220"/>
        </w:tabs>
        <w:ind w:left="2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0804878"/>
    <w:multiLevelType w:val="hybridMultilevel"/>
    <w:tmpl w:val="399690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4FC540A"/>
    <w:multiLevelType w:val="hybridMultilevel"/>
    <w:tmpl w:val="B658DF9A"/>
    <w:lvl w:ilvl="0" w:tplc="A5681258">
      <w:start w:val="1"/>
      <w:numFmt w:val="decimal"/>
      <w:lvlText w:val="%1."/>
      <w:lvlJc w:val="left"/>
      <w:pPr>
        <w:tabs>
          <w:tab w:val="num" w:pos="220"/>
        </w:tabs>
        <w:ind w:left="220" w:hanging="360"/>
      </w:pPr>
    </w:lvl>
    <w:lvl w:ilvl="1" w:tplc="1AE66B58">
      <w:numFmt w:val="none"/>
      <w:lvlText w:val=""/>
      <w:lvlJc w:val="left"/>
      <w:pPr>
        <w:tabs>
          <w:tab w:val="num" w:pos="360"/>
        </w:tabs>
        <w:ind w:left="0" w:firstLine="0"/>
      </w:pPr>
    </w:lvl>
    <w:lvl w:ilvl="2" w:tplc="7550F436">
      <w:numFmt w:val="none"/>
      <w:lvlText w:val=""/>
      <w:lvlJc w:val="left"/>
      <w:pPr>
        <w:tabs>
          <w:tab w:val="num" w:pos="360"/>
        </w:tabs>
        <w:ind w:left="0" w:firstLine="0"/>
      </w:pPr>
    </w:lvl>
    <w:lvl w:ilvl="3" w:tplc="66C877D0">
      <w:numFmt w:val="none"/>
      <w:lvlText w:val=""/>
      <w:lvlJc w:val="left"/>
      <w:pPr>
        <w:tabs>
          <w:tab w:val="num" w:pos="360"/>
        </w:tabs>
        <w:ind w:left="0" w:firstLine="0"/>
      </w:pPr>
    </w:lvl>
    <w:lvl w:ilvl="4" w:tplc="F0BE72A2">
      <w:numFmt w:val="none"/>
      <w:lvlText w:val=""/>
      <w:lvlJc w:val="left"/>
      <w:pPr>
        <w:tabs>
          <w:tab w:val="num" w:pos="360"/>
        </w:tabs>
        <w:ind w:left="0" w:firstLine="0"/>
      </w:pPr>
    </w:lvl>
    <w:lvl w:ilvl="5" w:tplc="211A41C8">
      <w:numFmt w:val="none"/>
      <w:lvlText w:val=""/>
      <w:lvlJc w:val="left"/>
      <w:pPr>
        <w:tabs>
          <w:tab w:val="num" w:pos="360"/>
        </w:tabs>
        <w:ind w:left="0" w:firstLine="0"/>
      </w:pPr>
    </w:lvl>
    <w:lvl w:ilvl="6" w:tplc="E6C475EC">
      <w:numFmt w:val="none"/>
      <w:lvlText w:val=""/>
      <w:lvlJc w:val="left"/>
      <w:pPr>
        <w:tabs>
          <w:tab w:val="num" w:pos="360"/>
        </w:tabs>
        <w:ind w:left="0" w:firstLine="0"/>
      </w:pPr>
    </w:lvl>
    <w:lvl w:ilvl="7" w:tplc="60AAE6B4">
      <w:numFmt w:val="none"/>
      <w:lvlText w:val=""/>
      <w:lvlJc w:val="left"/>
      <w:pPr>
        <w:tabs>
          <w:tab w:val="num" w:pos="360"/>
        </w:tabs>
        <w:ind w:left="0" w:firstLine="0"/>
      </w:pPr>
    </w:lvl>
    <w:lvl w:ilvl="8" w:tplc="3BF8071A">
      <w:numFmt w:val="none"/>
      <w:lvlText w:val=""/>
      <w:lvlJc w:val="left"/>
      <w:pPr>
        <w:tabs>
          <w:tab w:val="num" w:pos="360"/>
        </w:tabs>
        <w:ind w:left="0" w:firstLine="0"/>
      </w:pPr>
    </w:lvl>
  </w:abstractNum>
  <w:abstractNum w:abstractNumId="5">
    <w:nsid w:val="3ACB3B23"/>
    <w:multiLevelType w:val="hybridMultilevel"/>
    <w:tmpl w:val="204ED64C"/>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4361DBF"/>
    <w:multiLevelType w:val="hybridMultilevel"/>
    <w:tmpl w:val="CA64FAC2"/>
    <w:lvl w:ilvl="0" w:tplc="A62679E8">
      <w:start w:val="1"/>
      <w:numFmt w:val="decimal"/>
      <w:lvlText w:val="%1."/>
      <w:lvlJc w:val="left"/>
      <w:pPr>
        <w:tabs>
          <w:tab w:val="num" w:pos="220"/>
        </w:tabs>
        <w:ind w:left="220" w:hanging="360"/>
      </w:pPr>
    </w:lvl>
    <w:lvl w:ilvl="1" w:tplc="534AD7E0">
      <w:numFmt w:val="none"/>
      <w:lvlText w:val=""/>
      <w:lvlJc w:val="left"/>
      <w:pPr>
        <w:tabs>
          <w:tab w:val="num" w:pos="360"/>
        </w:tabs>
        <w:ind w:left="0" w:firstLine="0"/>
      </w:pPr>
    </w:lvl>
    <w:lvl w:ilvl="2" w:tplc="2C52D23C">
      <w:numFmt w:val="none"/>
      <w:lvlText w:val=""/>
      <w:lvlJc w:val="left"/>
      <w:pPr>
        <w:tabs>
          <w:tab w:val="num" w:pos="360"/>
        </w:tabs>
        <w:ind w:left="0" w:firstLine="0"/>
      </w:pPr>
    </w:lvl>
    <w:lvl w:ilvl="3" w:tplc="C5D615C8">
      <w:numFmt w:val="none"/>
      <w:lvlText w:val=""/>
      <w:lvlJc w:val="left"/>
      <w:pPr>
        <w:tabs>
          <w:tab w:val="num" w:pos="360"/>
        </w:tabs>
        <w:ind w:left="0" w:firstLine="0"/>
      </w:pPr>
    </w:lvl>
    <w:lvl w:ilvl="4" w:tplc="EE9A2BDE">
      <w:numFmt w:val="none"/>
      <w:lvlText w:val=""/>
      <w:lvlJc w:val="left"/>
      <w:pPr>
        <w:tabs>
          <w:tab w:val="num" w:pos="360"/>
        </w:tabs>
        <w:ind w:left="0" w:firstLine="0"/>
      </w:pPr>
    </w:lvl>
    <w:lvl w:ilvl="5" w:tplc="59A4557E">
      <w:numFmt w:val="none"/>
      <w:lvlText w:val=""/>
      <w:lvlJc w:val="left"/>
      <w:pPr>
        <w:tabs>
          <w:tab w:val="num" w:pos="360"/>
        </w:tabs>
        <w:ind w:left="0" w:firstLine="0"/>
      </w:pPr>
    </w:lvl>
    <w:lvl w:ilvl="6" w:tplc="2DD0049A">
      <w:numFmt w:val="none"/>
      <w:lvlText w:val=""/>
      <w:lvlJc w:val="left"/>
      <w:pPr>
        <w:tabs>
          <w:tab w:val="num" w:pos="360"/>
        </w:tabs>
        <w:ind w:left="0" w:firstLine="0"/>
      </w:pPr>
    </w:lvl>
    <w:lvl w:ilvl="7" w:tplc="FFA86198">
      <w:numFmt w:val="none"/>
      <w:lvlText w:val=""/>
      <w:lvlJc w:val="left"/>
      <w:pPr>
        <w:tabs>
          <w:tab w:val="num" w:pos="360"/>
        </w:tabs>
        <w:ind w:left="0" w:firstLine="0"/>
      </w:pPr>
    </w:lvl>
    <w:lvl w:ilvl="8" w:tplc="6BEE0B1E">
      <w:numFmt w:val="none"/>
      <w:lvlText w:val=""/>
      <w:lvlJc w:val="left"/>
      <w:pPr>
        <w:tabs>
          <w:tab w:val="num" w:pos="360"/>
        </w:tabs>
        <w:ind w:left="0" w:firstLine="0"/>
      </w:pPr>
    </w:lvl>
  </w:abstractNum>
  <w:abstractNum w:abstractNumId="7">
    <w:nsid w:val="4BA40BEB"/>
    <w:multiLevelType w:val="hybridMultilevel"/>
    <w:tmpl w:val="974CD9E8"/>
    <w:lvl w:ilvl="0" w:tplc="53F68A52">
      <w:start w:val="1"/>
      <w:numFmt w:val="decimal"/>
      <w:lvlText w:val="%1."/>
      <w:lvlJc w:val="left"/>
      <w:pPr>
        <w:tabs>
          <w:tab w:val="num" w:pos="720"/>
        </w:tabs>
        <w:ind w:left="720" w:hanging="360"/>
      </w:pPr>
      <w:rPr>
        <w:b w:val="0"/>
      </w:rPr>
    </w:lvl>
    <w:lvl w:ilvl="1" w:tplc="04190001">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EAB4480"/>
    <w:multiLevelType w:val="hybridMultilevel"/>
    <w:tmpl w:val="F7B688D0"/>
    <w:lvl w:ilvl="0" w:tplc="0419000F">
      <w:start w:val="1"/>
      <w:numFmt w:val="decimal"/>
      <w:lvlText w:val="%1."/>
      <w:lvlJc w:val="left"/>
      <w:pPr>
        <w:tabs>
          <w:tab w:val="num" w:pos="220"/>
        </w:tabs>
        <w:ind w:left="2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208542E"/>
    <w:multiLevelType w:val="hybridMultilevel"/>
    <w:tmpl w:val="E258D44A"/>
    <w:lvl w:ilvl="0" w:tplc="0419000F">
      <w:start w:val="1"/>
      <w:numFmt w:val="decimal"/>
      <w:lvlText w:val="%1."/>
      <w:lvlJc w:val="left"/>
      <w:pPr>
        <w:tabs>
          <w:tab w:val="num" w:pos="220"/>
        </w:tabs>
        <w:ind w:left="2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79714D8"/>
    <w:multiLevelType w:val="hybridMultilevel"/>
    <w:tmpl w:val="EEB095CC"/>
    <w:lvl w:ilvl="0" w:tplc="0419000F">
      <w:start w:val="1"/>
      <w:numFmt w:val="decimal"/>
      <w:lvlText w:val="%1."/>
      <w:lvlJc w:val="left"/>
      <w:pPr>
        <w:tabs>
          <w:tab w:val="num" w:pos="220"/>
        </w:tabs>
        <w:ind w:left="2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F870B01"/>
    <w:multiLevelType w:val="hybridMultilevel"/>
    <w:tmpl w:val="BB204ED8"/>
    <w:lvl w:ilvl="0" w:tplc="0854DB30">
      <w:start w:val="1"/>
      <w:numFmt w:val="decimal"/>
      <w:lvlText w:val="%1."/>
      <w:lvlJc w:val="left"/>
      <w:pPr>
        <w:tabs>
          <w:tab w:val="num" w:pos="220"/>
        </w:tabs>
        <w:ind w:left="220" w:hanging="360"/>
      </w:pPr>
    </w:lvl>
    <w:lvl w:ilvl="1" w:tplc="50FC4072">
      <w:numFmt w:val="none"/>
      <w:lvlText w:val=""/>
      <w:lvlJc w:val="left"/>
      <w:pPr>
        <w:tabs>
          <w:tab w:val="num" w:pos="360"/>
        </w:tabs>
        <w:ind w:left="0" w:firstLine="0"/>
      </w:pPr>
    </w:lvl>
    <w:lvl w:ilvl="2" w:tplc="DABACA10">
      <w:numFmt w:val="none"/>
      <w:lvlText w:val=""/>
      <w:lvlJc w:val="left"/>
      <w:pPr>
        <w:tabs>
          <w:tab w:val="num" w:pos="360"/>
        </w:tabs>
        <w:ind w:left="0" w:firstLine="0"/>
      </w:pPr>
    </w:lvl>
    <w:lvl w:ilvl="3" w:tplc="6C3CBE1C">
      <w:numFmt w:val="none"/>
      <w:lvlText w:val=""/>
      <w:lvlJc w:val="left"/>
      <w:pPr>
        <w:tabs>
          <w:tab w:val="num" w:pos="360"/>
        </w:tabs>
        <w:ind w:left="0" w:firstLine="0"/>
      </w:pPr>
    </w:lvl>
    <w:lvl w:ilvl="4" w:tplc="D3CE1CF6">
      <w:numFmt w:val="none"/>
      <w:lvlText w:val=""/>
      <w:lvlJc w:val="left"/>
      <w:pPr>
        <w:tabs>
          <w:tab w:val="num" w:pos="360"/>
        </w:tabs>
        <w:ind w:left="0" w:firstLine="0"/>
      </w:pPr>
    </w:lvl>
    <w:lvl w:ilvl="5" w:tplc="5DC817FC">
      <w:numFmt w:val="none"/>
      <w:lvlText w:val=""/>
      <w:lvlJc w:val="left"/>
      <w:pPr>
        <w:tabs>
          <w:tab w:val="num" w:pos="360"/>
        </w:tabs>
        <w:ind w:left="0" w:firstLine="0"/>
      </w:pPr>
    </w:lvl>
    <w:lvl w:ilvl="6" w:tplc="902EB13A">
      <w:numFmt w:val="none"/>
      <w:lvlText w:val=""/>
      <w:lvlJc w:val="left"/>
      <w:pPr>
        <w:tabs>
          <w:tab w:val="num" w:pos="360"/>
        </w:tabs>
        <w:ind w:left="0" w:firstLine="0"/>
      </w:pPr>
    </w:lvl>
    <w:lvl w:ilvl="7" w:tplc="A2FC14CC">
      <w:numFmt w:val="none"/>
      <w:lvlText w:val=""/>
      <w:lvlJc w:val="left"/>
      <w:pPr>
        <w:tabs>
          <w:tab w:val="num" w:pos="360"/>
        </w:tabs>
        <w:ind w:left="0" w:firstLine="0"/>
      </w:pPr>
    </w:lvl>
    <w:lvl w:ilvl="8" w:tplc="4FB2DA68">
      <w:numFmt w:val="none"/>
      <w:lvlText w:val=""/>
      <w:lvlJc w:val="left"/>
      <w:pPr>
        <w:tabs>
          <w:tab w:val="num" w:pos="360"/>
        </w:tabs>
        <w:ind w:left="0" w:firstLine="0"/>
      </w:pPr>
    </w:lvl>
  </w:abstractNum>
  <w:abstractNum w:abstractNumId="12">
    <w:nsid w:val="640C6DE9"/>
    <w:multiLevelType w:val="hybridMultilevel"/>
    <w:tmpl w:val="9D487046"/>
    <w:lvl w:ilvl="0" w:tplc="0419000F">
      <w:start w:val="1"/>
      <w:numFmt w:val="decimal"/>
      <w:lvlText w:val="%1."/>
      <w:lvlJc w:val="left"/>
      <w:pPr>
        <w:tabs>
          <w:tab w:val="num" w:pos="220"/>
        </w:tabs>
        <w:ind w:left="2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DEF3EC5"/>
    <w:multiLevelType w:val="hybridMultilevel"/>
    <w:tmpl w:val="448C35C4"/>
    <w:lvl w:ilvl="0" w:tplc="1CB6BFF4">
      <w:start w:val="1"/>
      <w:numFmt w:val="decimal"/>
      <w:lvlText w:val="%1."/>
      <w:lvlJc w:val="left"/>
      <w:pPr>
        <w:tabs>
          <w:tab w:val="num" w:pos="220"/>
        </w:tabs>
        <w:ind w:left="220" w:hanging="360"/>
      </w:pPr>
    </w:lvl>
    <w:lvl w:ilvl="1" w:tplc="8C40E87C">
      <w:numFmt w:val="none"/>
      <w:lvlText w:val=""/>
      <w:lvlJc w:val="left"/>
      <w:pPr>
        <w:tabs>
          <w:tab w:val="num" w:pos="360"/>
        </w:tabs>
        <w:ind w:left="0" w:firstLine="0"/>
      </w:pPr>
    </w:lvl>
    <w:lvl w:ilvl="2" w:tplc="98D4ACE6">
      <w:numFmt w:val="none"/>
      <w:lvlText w:val=""/>
      <w:lvlJc w:val="left"/>
      <w:pPr>
        <w:tabs>
          <w:tab w:val="num" w:pos="360"/>
        </w:tabs>
        <w:ind w:left="0" w:firstLine="0"/>
      </w:pPr>
    </w:lvl>
    <w:lvl w:ilvl="3" w:tplc="629C7EC2">
      <w:numFmt w:val="none"/>
      <w:lvlText w:val=""/>
      <w:lvlJc w:val="left"/>
      <w:pPr>
        <w:tabs>
          <w:tab w:val="num" w:pos="360"/>
        </w:tabs>
        <w:ind w:left="0" w:firstLine="0"/>
      </w:pPr>
    </w:lvl>
    <w:lvl w:ilvl="4" w:tplc="7FEE7116">
      <w:numFmt w:val="none"/>
      <w:lvlText w:val=""/>
      <w:lvlJc w:val="left"/>
      <w:pPr>
        <w:tabs>
          <w:tab w:val="num" w:pos="360"/>
        </w:tabs>
        <w:ind w:left="0" w:firstLine="0"/>
      </w:pPr>
    </w:lvl>
    <w:lvl w:ilvl="5" w:tplc="B9E6295A">
      <w:numFmt w:val="none"/>
      <w:lvlText w:val=""/>
      <w:lvlJc w:val="left"/>
      <w:pPr>
        <w:tabs>
          <w:tab w:val="num" w:pos="360"/>
        </w:tabs>
        <w:ind w:left="0" w:firstLine="0"/>
      </w:pPr>
    </w:lvl>
    <w:lvl w:ilvl="6" w:tplc="DE4EEBF2">
      <w:numFmt w:val="none"/>
      <w:lvlText w:val=""/>
      <w:lvlJc w:val="left"/>
      <w:pPr>
        <w:tabs>
          <w:tab w:val="num" w:pos="360"/>
        </w:tabs>
        <w:ind w:left="0" w:firstLine="0"/>
      </w:pPr>
    </w:lvl>
    <w:lvl w:ilvl="7" w:tplc="5DDAEA22">
      <w:numFmt w:val="none"/>
      <w:lvlText w:val=""/>
      <w:lvlJc w:val="left"/>
      <w:pPr>
        <w:tabs>
          <w:tab w:val="num" w:pos="360"/>
        </w:tabs>
        <w:ind w:left="0" w:firstLine="0"/>
      </w:pPr>
    </w:lvl>
    <w:lvl w:ilvl="8" w:tplc="A3348FB8">
      <w:numFmt w:val="none"/>
      <w:lvlText w:val=""/>
      <w:lvlJc w:val="left"/>
      <w:pPr>
        <w:tabs>
          <w:tab w:val="num" w:pos="360"/>
        </w:tabs>
        <w:ind w:left="0" w:firstLine="0"/>
      </w:pPr>
    </w:lvl>
  </w:abstractNum>
  <w:abstractNum w:abstractNumId="14">
    <w:nsid w:val="71CA2B91"/>
    <w:multiLevelType w:val="hybridMultilevel"/>
    <w:tmpl w:val="4F76D85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72F2A17"/>
    <w:multiLevelType w:val="multilevel"/>
    <w:tmpl w:val="C492ACB6"/>
    <w:lvl w:ilvl="0">
      <w:start w:val="2"/>
      <w:numFmt w:val="decimal"/>
      <w:lvlText w:val="%1."/>
      <w:lvlJc w:val="left"/>
      <w:pPr>
        <w:tabs>
          <w:tab w:val="num" w:pos="555"/>
        </w:tabs>
        <w:ind w:left="555" w:hanging="555"/>
      </w:pPr>
      <w:rPr>
        <w:rFonts w:hint="default"/>
      </w:rPr>
    </w:lvl>
    <w:lvl w:ilvl="1">
      <w:start w:val="1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5"/>
  </w:num>
  <w:num w:numId="3">
    <w:abstractNumId w:val="3"/>
  </w:num>
  <w:num w:numId="4">
    <w:abstractNumId w:val="7"/>
  </w:num>
  <w:num w:numId="5">
    <w:abstractNumId w:val="1"/>
  </w:num>
  <w:num w:numId="6">
    <w:abstractNumId w:val="14"/>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lvlOverride w:ilvl="2"/>
    <w:lvlOverride w:ilvl="3"/>
    <w:lvlOverride w:ilvl="4"/>
    <w:lvlOverride w:ilvl="5"/>
    <w:lvlOverride w:ilvl="6"/>
    <w:lvlOverride w:ilvl="7"/>
    <w:lvlOverride w:ilvl="8"/>
  </w:num>
  <w:num w:numId="16">
    <w:abstractNumId w:val="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3"/>
    <w:lvlOverride w:ilvl="0">
      <w:startOverride w:val="1"/>
    </w:lvlOverride>
    <w:lvlOverride w:ilvl="1"/>
    <w:lvlOverride w:ilvl="2"/>
    <w:lvlOverride w:ilvl="3"/>
    <w:lvlOverride w:ilvl="4"/>
    <w:lvlOverride w:ilvl="5"/>
    <w:lvlOverride w:ilvl="6"/>
    <w:lvlOverride w:ilvl="7"/>
    <w:lvlOverride w:ilvl="8"/>
  </w:num>
  <w:num w:numId="20">
    <w:abstractNumId w:val="11"/>
  </w:num>
  <w:num w:numId="21">
    <w:abstractNumId w:val="11"/>
    <w:lvlOverride w:ilvl="0">
      <w:startOverride w:val="1"/>
    </w:lvlOverride>
    <w:lvlOverride w:ilvl="1"/>
    <w:lvlOverride w:ilvl="2"/>
    <w:lvlOverride w:ilvl="3"/>
    <w:lvlOverride w:ilvl="4"/>
    <w:lvlOverride w:ilvl="5"/>
    <w:lvlOverride w:ilvl="6"/>
    <w:lvlOverride w:ilvl="7"/>
    <w:lvlOverride w:ilvl="8"/>
  </w:num>
  <w:num w:numId="22">
    <w:abstractNumId w:val="6"/>
  </w:num>
  <w:num w:numId="23">
    <w:abstractNumId w:val="6"/>
    <w:lvlOverride w:ilvl="0">
      <w:startOverride w:val="1"/>
    </w:lvlOverride>
    <w:lvlOverride w:ilvl="1"/>
    <w:lvlOverride w:ilvl="2"/>
    <w:lvlOverride w:ilvl="3"/>
    <w:lvlOverride w:ilvl="4"/>
    <w:lvlOverride w:ilvl="5"/>
    <w:lvlOverride w:ilvl="6"/>
    <w:lvlOverride w:ilvl="7"/>
    <w:lvlOverride w:ilvl="8"/>
  </w:num>
  <w:num w:numId="24">
    <w:abstractNumId w:val="10"/>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2D731B"/>
    <w:rsid w:val="00043F0B"/>
    <w:rsid w:val="000A1952"/>
    <w:rsid w:val="000A20D7"/>
    <w:rsid w:val="001037C2"/>
    <w:rsid w:val="00154BB2"/>
    <w:rsid w:val="00166146"/>
    <w:rsid w:val="00171F84"/>
    <w:rsid w:val="00195FA5"/>
    <w:rsid w:val="001D0C95"/>
    <w:rsid w:val="001E5AA5"/>
    <w:rsid w:val="00221D37"/>
    <w:rsid w:val="00257F9F"/>
    <w:rsid w:val="002662FC"/>
    <w:rsid w:val="002D486B"/>
    <w:rsid w:val="002D731B"/>
    <w:rsid w:val="00314862"/>
    <w:rsid w:val="003C59E5"/>
    <w:rsid w:val="003E6DC5"/>
    <w:rsid w:val="00401512"/>
    <w:rsid w:val="00410F7A"/>
    <w:rsid w:val="0046422B"/>
    <w:rsid w:val="00496B98"/>
    <w:rsid w:val="004A5727"/>
    <w:rsid w:val="004A7A7A"/>
    <w:rsid w:val="004F09AD"/>
    <w:rsid w:val="00510035"/>
    <w:rsid w:val="0053033F"/>
    <w:rsid w:val="00531EA9"/>
    <w:rsid w:val="005A0FA2"/>
    <w:rsid w:val="005B34AA"/>
    <w:rsid w:val="005E74BE"/>
    <w:rsid w:val="006A4753"/>
    <w:rsid w:val="006B405E"/>
    <w:rsid w:val="006C7C26"/>
    <w:rsid w:val="006E3626"/>
    <w:rsid w:val="006E77F1"/>
    <w:rsid w:val="006F2A02"/>
    <w:rsid w:val="00826236"/>
    <w:rsid w:val="00835274"/>
    <w:rsid w:val="00873FB5"/>
    <w:rsid w:val="00933CC4"/>
    <w:rsid w:val="0099087D"/>
    <w:rsid w:val="00997ADE"/>
    <w:rsid w:val="009C1CCC"/>
    <w:rsid w:val="00A115E9"/>
    <w:rsid w:val="00A604DA"/>
    <w:rsid w:val="00AA36F3"/>
    <w:rsid w:val="00AB7B7F"/>
    <w:rsid w:val="00AE4880"/>
    <w:rsid w:val="00AE71F1"/>
    <w:rsid w:val="00B25AC3"/>
    <w:rsid w:val="00B444C9"/>
    <w:rsid w:val="00B47E3D"/>
    <w:rsid w:val="00C478EB"/>
    <w:rsid w:val="00C960F5"/>
    <w:rsid w:val="00CC0519"/>
    <w:rsid w:val="00D231DE"/>
    <w:rsid w:val="00D931B0"/>
    <w:rsid w:val="00DB50B1"/>
    <w:rsid w:val="00DC166B"/>
    <w:rsid w:val="00DE5AD8"/>
    <w:rsid w:val="00E05A95"/>
    <w:rsid w:val="00E36736"/>
    <w:rsid w:val="00E9293E"/>
    <w:rsid w:val="00EC1390"/>
    <w:rsid w:val="00EE75D6"/>
    <w:rsid w:val="00F047D7"/>
    <w:rsid w:val="00F7637A"/>
    <w:rsid w:val="00F941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40" w:after="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31B"/>
    <w:pPr>
      <w:widowControl w:val="0"/>
      <w:autoSpaceDE w:val="0"/>
      <w:autoSpaceDN w:val="0"/>
      <w:adjustRightInd w:val="0"/>
      <w:spacing w:before="0" w:after="0"/>
    </w:pPr>
    <w:rPr>
      <w:rFonts w:ascii="Courier New" w:eastAsia="Times New Roman" w:hAnsi="Courier New" w:cs="Courier New"/>
      <w:sz w:val="20"/>
      <w:szCs w:val="20"/>
      <w:lang w:eastAsia="ru-RU"/>
    </w:rPr>
  </w:style>
  <w:style w:type="paragraph" w:styleId="1">
    <w:name w:val="heading 1"/>
    <w:basedOn w:val="a"/>
    <w:next w:val="a"/>
    <w:link w:val="10"/>
    <w:qFormat/>
    <w:rsid w:val="002D731B"/>
    <w:pPr>
      <w:keepNext/>
      <w:widowControl/>
      <w:tabs>
        <w:tab w:val="left" w:pos="8280"/>
      </w:tabs>
      <w:autoSpaceDE/>
      <w:autoSpaceDN/>
      <w:adjustRightInd/>
      <w:spacing w:line="360" w:lineRule="auto"/>
      <w:outlineLvl w:val="0"/>
    </w:pPr>
    <w:rPr>
      <w:rFonts w:ascii="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731B"/>
    <w:rPr>
      <w:rFonts w:ascii="Times New Roman" w:eastAsia="Times New Roman" w:hAnsi="Times New Roman" w:cs="Times New Roman"/>
      <w:b/>
      <w:bCs/>
      <w:sz w:val="28"/>
      <w:szCs w:val="24"/>
      <w:lang w:eastAsia="ru-RU"/>
    </w:rPr>
  </w:style>
  <w:style w:type="paragraph" w:customStyle="1" w:styleId="2">
    <w:name w:val="Знак2 Знак Знак Знак"/>
    <w:basedOn w:val="a"/>
    <w:rsid w:val="002D731B"/>
    <w:pPr>
      <w:widowControl/>
      <w:autoSpaceDE/>
      <w:autoSpaceDN/>
      <w:adjustRightInd/>
      <w:spacing w:after="160" w:line="240" w:lineRule="exact"/>
    </w:pPr>
    <w:rPr>
      <w:rFonts w:ascii="Verdana" w:hAnsi="Verdana" w:cs="Verdana"/>
      <w:lang w:val="en-US" w:eastAsia="en-US"/>
    </w:rPr>
  </w:style>
  <w:style w:type="paragraph" w:customStyle="1" w:styleId="ConsPlusNormal">
    <w:name w:val="ConsPlusNormal"/>
    <w:rsid w:val="002D731B"/>
    <w:pPr>
      <w:widowControl w:val="0"/>
      <w:autoSpaceDE w:val="0"/>
      <w:autoSpaceDN w:val="0"/>
      <w:adjustRightInd w:val="0"/>
      <w:spacing w:before="0" w:after="0"/>
      <w:ind w:firstLine="720"/>
    </w:pPr>
    <w:rPr>
      <w:rFonts w:ascii="Arial" w:eastAsia="Times New Roman" w:hAnsi="Arial" w:cs="Arial"/>
      <w:sz w:val="20"/>
      <w:szCs w:val="20"/>
      <w:lang w:eastAsia="ru-RU"/>
    </w:rPr>
  </w:style>
  <w:style w:type="paragraph" w:styleId="20">
    <w:name w:val="Body Text Indent 2"/>
    <w:basedOn w:val="a"/>
    <w:link w:val="21"/>
    <w:rsid w:val="002D731B"/>
    <w:pPr>
      <w:widowControl/>
      <w:autoSpaceDE/>
      <w:autoSpaceDN/>
      <w:adjustRightInd/>
      <w:spacing w:after="120" w:line="480" w:lineRule="auto"/>
      <w:ind w:left="283"/>
    </w:pPr>
    <w:rPr>
      <w:rFonts w:ascii="Times New Roman" w:hAnsi="Times New Roman" w:cs="Times New Roman"/>
      <w:sz w:val="24"/>
      <w:szCs w:val="24"/>
    </w:rPr>
  </w:style>
  <w:style w:type="character" w:customStyle="1" w:styleId="21">
    <w:name w:val="Основной текст с отступом 2 Знак"/>
    <w:basedOn w:val="a0"/>
    <w:link w:val="20"/>
    <w:rsid w:val="002D731B"/>
    <w:rPr>
      <w:rFonts w:ascii="Times New Roman" w:eastAsia="Times New Roman" w:hAnsi="Times New Roman" w:cs="Times New Roman"/>
      <w:sz w:val="24"/>
      <w:szCs w:val="24"/>
      <w:lang w:eastAsia="ru-RU"/>
    </w:rPr>
  </w:style>
  <w:style w:type="paragraph" w:styleId="a3">
    <w:name w:val="Title"/>
    <w:basedOn w:val="a"/>
    <w:link w:val="a4"/>
    <w:qFormat/>
    <w:rsid w:val="002D731B"/>
    <w:pPr>
      <w:widowControl/>
      <w:autoSpaceDE/>
      <w:autoSpaceDN/>
      <w:adjustRightInd/>
      <w:jc w:val="center"/>
    </w:pPr>
    <w:rPr>
      <w:rFonts w:ascii="Times New Roman" w:hAnsi="Times New Roman" w:cs="Times New Roman"/>
      <w:sz w:val="28"/>
    </w:rPr>
  </w:style>
  <w:style w:type="character" w:customStyle="1" w:styleId="a4">
    <w:name w:val="Название Знак"/>
    <w:basedOn w:val="a0"/>
    <w:link w:val="a3"/>
    <w:rsid w:val="002D731B"/>
    <w:rPr>
      <w:rFonts w:ascii="Times New Roman" w:eastAsia="Times New Roman" w:hAnsi="Times New Roman" w:cs="Times New Roman"/>
      <w:sz w:val="28"/>
      <w:szCs w:val="20"/>
      <w:lang w:eastAsia="ru-RU"/>
    </w:rPr>
  </w:style>
  <w:style w:type="paragraph" w:styleId="a5">
    <w:name w:val="header"/>
    <w:basedOn w:val="a"/>
    <w:link w:val="a6"/>
    <w:rsid w:val="002D731B"/>
    <w:pPr>
      <w:tabs>
        <w:tab w:val="center" w:pos="4677"/>
        <w:tab w:val="right" w:pos="9355"/>
      </w:tabs>
    </w:pPr>
  </w:style>
  <w:style w:type="character" w:customStyle="1" w:styleId="a6">
    <w:name w:val="Верхний колонтитул Знак"/>
    <w:basedOn w:val="a0"/>
    <w:link w:val="a5"/>
    <w:rsid w:val="002D731B"/>
    <w:rPr>
      <w:rFonts w:ascii="Courier New" w:eastAsia="Times New Roman" w:hAnsi="Courier New" w:cs="Courier New"/>
      <w:sz w:val="20"/>
      <w:szCs w:val="20"/>
      <w:lang w:eastAsia="ru-RU"/>
    </w:rPr>
  </w:style>
  <w:style w:type="character" w:styleId="a7">
    <w:name w:val="page number"/>
    <w:basedOn w:val="a0"/>
    <w:rsid w:val="002D731B"/>
  </w:style>
  <w:style w:type="paragraph" w:styleId="a8">
    <w:name w:val="Normal (Web)"/>
    <w:basedOn w:val="a"/>
    <w:rsid w:val="002D731B"/>
    <w:pPr>
      <w:widowControl/>
      <w:autoSpaceDE/>
      <w:autoSpaceDN/>
      <w:adjustRightInd/>
      <w:spacing w:before="30" w:after="30"/>
    </w:pPr>
    <w:rPr>
      <w:rFonts w:ascii="Times New Roman" w:hAnsi="Times New Roman" w:cs="Times New Roman"/>
    </w:rPr>
  </w:style>
  <w:style w:type="character" w:styleId="a9">
    <w:name w:val="Strong"/>
    <w:basedOn w:val="a0"/>
    <w:qFormat/>
    <w:rsid w:val="002D731B"/>
    <w:rPr>
      <w:b/>
      <w:bCs/>
    </w:rPr>
  </w:style>
  <w:style w:type="paragraph" w:customStyle="1" w:styleId="ConsPlusNonformat">
    <w:name w:val="ConsPlusNonformat"/>
    <w:rsid w:val="002D731B"/>
    <w:pPr>
      <w:widowControl w:val="0"/>
      <w:autoSpaceDE w:val="0"/>
      <w:autoSpaceDN w:val="0"/>
      <w:adjustRightInd w:val="0"/>
      <w:spacing w:before="0" w:after="0"/>
    </w:pPr>
    <w:rPr>
      <w:rFonts w:ascii="Courier New" w:eastAsia="Times New Roman" w:hAnsi="Courier New" w:cs="Courier New"/>
      <w:sz w:val="20"/>
      <w:szCs w:val="20"/>
      <w:lang w:eastAsia="ru-RU"/>
    </w:rPr>
  </w:style>
  <w:style w:type="paragraph" w:styleId="aa">
    <w:name w:val="footnote text"/>
    <w:basedOn w:val="a"/>
    <w:link w:val="ab"/>
    <w:rsid w:val="002D731B"/>
    <w:pPr>
      <w:widowControl/>
      <w:autoSpaceDE/>
      <w:autoSpaceDN/>
      <w:adjustRightInd/>
      <w:spacing w:before="30" w:after="30"/>
    </w:pPr>
    <w:rPr>
      <w:rFonts w:ascii="Times New Roman" w:hAnsi="Times New Roman" w:cs="Times New Roman"/>
    </w:rPr>
  </w:style>
  <w:style w:type="character" w:customStyle="1" w:styleId="ab">
    <w:name w:val="Текст сноски Знак"/>
    <w:basedOn w:val="a0"/>
    <w:link w:val="aa"/>
    <w:rsid w:val="002D731B"/>
    <w:rPr>
      <w:rFonts w:ascii="Times New Roman" w:eastAsia="Times New Roman" w:hAnsi="Times New Roman" w:cs="Times New Roman"/>
      <w:sz w:val="20"/>
      <w:szCs w:val="20"/>
      <w:lang w:eastAsia="ru-RU"/>
    </w:rPr>
  </w:style>
  <w:style w:type="paragraph" w:customStyle="1" w:styleId="11">
    <w:name w:val="Абзац списка1"/>
    <w:basedOn w:val="a"/>
    <w:rsid w:val="002D731B"/>
    <w:pPr>
      <w:widowControl/>
      <w:autoSpaceDE/>
      <w:autoSpaceDN/>
      <w:adjustRightInd/>
      <w:spacing w:after="200" w:line="276" w:lineRule="auto"/>
      <w:ind w:left="720"/>
    </w:pPr>
    <w:rPr>
      <w:rFonts w:ascii="Calibri" w:hAnsi="Calibri" w:cs="Calibri"/>
      <w:sz w:val="22"/>
      <w:szCs w:val="22"/>
      <w:lang w:eastAsia="en-US"/>
    </w:rPr>
  </w:style>
  <w:style w:type="paragraph" w:customStyle="1" w:styleId="ConsPlusTitle">
    <w:name w:val="ConsPlusTitle"/>
    <w:rsid w:val="002D731B"/>
    <w:pPr>
      <w:widowControl w:val="0"/>
      <w:autoSpaceDE w:val="0"/>
      <w:autoSpaceDN w:val="0"/>
      <w:adjustRightInd w:val="0"/>
      <w:spacing w:before="0" w:after="0"/>
    </w:pPr>
    <w:rPr>
      <w:rFonts w:ascii="Arial" w:eastAsia="Times New Roman" w:hAnsi="Arial" w:cs="Arial"/>
      <w:b/>
      <w:bCs/>
      <w:sz w:val="20"/>
      <w:szCs w:val="20"/>
      <w:lang w:eastAsia="ru-RU"/>
    </w:rPr>
  </w:style>
  <w:style w:type="paragraph" w:styleId="ac">
    <w:name w:val="footer"/>
    <w:basedOn w:val="a"/>
    <w:link w:val="ad"/>
    <w:rsid w:val="002D731B"/>
    <w:pPr>
      <w:tabs>
        <w:tab w:val="center" w:pos="4677"/>
        <w:tab w:val="right" w:pos="9355"/>
      </w:tabs>
    </w:pPr>
  </w:style>
  <w:style w:type="character" w:customStyle="1" w:styleId="ad">
    <w:name w:val="Нижний колонтитул Знак"/>
    <w:basedOn w:val="a0"/>
    <w:link w:val="ac"/>
    <w:rsid w:val="002D731B"/>
    <w:rPr>
      <w:rFonts w:ascii="Courier New" w:eastAsia="Times New Roman" w:hAnsi="Courier New" w:cs="Courier New"/>
      <w:sz w:val="20"/>
      <w:szCs w:val="20"/>
      <w:lang w:eastAsia="ru-RU"/>
    </w:rPr>
  </w:style>
  <w:style w:type="table" w:styleId="ae">
    <w:name w:val="Table Grid"/>
    <w:basedOn w:val="a1"/>
    <w:rsid w:val="002D731B"/>
    <w:pPr>
      <w:spacing w:before="0" w:after="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Стиль"/>
    <w:rsid w:val="002D731B"/>
    <w:pPr>
      <w:widowControl w:val="0"/>
      <w:autoSpaceDE w:val="0"/>
      <w:autoSpaceDN w:val="0"/>
      <w:adjustRightInd w:val="0"/>
      <w:spacing w:before="0" w:after="0"/>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1"/>
    <w:locked/>
    <w:rsid w:val="002D731B"/>
    <w:rPr>
      <w:sz w:val="24"/>
      <w:szCs w:val="24"/>
      <w:lang w:eastAsia="ru-RU"/>
    </w:rPr>
  </w:style>
  <w:style w:type="paragraph" w:styleId="af1">
    <w:name w:val="Body Text"/>
    <w:basedOn w:val="a"/>
    <w:link w:val="af0"/>
    <w:rsid w:val="002D731B"/>
    <w:pPr>
      <w:widowControl/>
      <w:autoSpaceDE/>
      <w:autoSpaceDN/>
      <w:adjustRightInd/>
      <w:spacing w:after="120"/>
    </w:pPr>
    <w:rPr>
      <w:rFonts w:asciiTheme="minorHAnsi" w:eastAsiaTheme="minorHAnsi" w:hAnsiTheme="minorHAnsi" w:cstheme="minorBidi"/>
      <w:sz w:val="24"/>
      <w:szCs w:val="24"/>
    </w:rPr>
  </w:style>
  <w:style w:type="character" w:customStyle="1" w:styleId="12">
    <w:name w:val="Основной текст Знак1"/>
    <w:basedOn w:val="a0"/>
    <w:uiPriority w:val="99"/>
    <w:semiHidden/>
    <w:rsid w:val="002D731B"/>
    <w:rPr>
      <w:rFonts w:ascii="Courier New" w:eastAsia="Times New Roman" w:hAnsi="Courier New" w:cs="Courier New"/>
      <w:sz w:val="20"/>
      <w:szCs w:val="20"/>
      <w:lang w:eastAsia="ru-RU"/>
    </w:rPr>
  </w:style>
  <w:style w:type="character" w:customStyle="1" w:styleId="af2">
    <w:name w:val="Текст выноски Знак"/>
    <w:basedOn w:val="a0"/>
    <w:link w:val="af3"/>
    <w:locked/>
    <w:rsid w:val="002D731B"/>
    <w:rPr>
      <w:rFonts w:ascii="Tahoma" w:hAnsi="Tahoma" w:cs="Tahoma"/>
      <w:sz w:val="16"/>
      <w:szCs w:val="16"/>
      <w:lang w:eastAsia="ru-RU"/>
    </w:rPr>
  </w:style>
  <w:style w:type="paragraph" w:styleId="af3">
    <w:name w:val="Balloon Text"/>
    <w:basedOn w:val="a"/>
    <w:link w:val="af2"/>
    <w:rsid w:val="002D731B"/>
    <w:pPr>
      <w:widowControl/>
      <w:autoSpaceDE/>
      <w:autoSpaceDN/>
      <w:adjustRightInd/>
    </w:pPr>
    <w:rPr>
      <w:rFonts w:ascii="Tahoma" w:eastAsiaTheme="minorHAnsi" w:hAnsi="Tahoma" w:cs="Tahoma"/>
      <w:sz w:val="16"/>
      <w:szCs w:val="16"/>
    </w:rPr>
  </w:style>
  <w:style w:type="character" w:customStyle="1" w:styleId="13">
    <w:name w:val="Текст выноски Знак1"/>
    <w:basedOn w:val="a0"/>
    <w:uiPriority w:val="99"/>
    <w:semiHidden/>
    <w:rsid w:val="002D731B"/>
    <w:rPr>
      <w:rFonts w:ascii="Tahoma" w:eastAsia="Times New Roman" w:hAnsi="Tahoma" w:cs="Tahoma"/>
      <w:sz w:val="16"/>
      <w:szCs w:val="16"/>
      <w:lang w:eastAsia="ru-RU"/>
    </w:rPr>
  </w:style>
  <w:style w:type="paragraph" w:customStyle="1" w:styleId="af4">
    <w:name w:val="Стиль для книги"/>
    <w:basedOn w:val="a"/>
    <w:rsid w:val="002D731B"/>
    <w:pPr>
      <w:widowControl/>
      <w:autoSpaceDE/>
      <w:autoSpaceDN/>
      <w:adjustRightInd/>
      <w:spacing w:line="240" w:lineRule="atLeast"/>
      <w:ind w:firstLine="284"/>
      <w:jc w:val="both"/>
    </w:pPr>
    <w:rPr>
      <w:rFonts w:ascii="Times New Roman" w:hAnsi="Times New Roman" w:cs="Times New Roman"/>
      <w:sz w:val="28"/>
      <w:szCs w:val="28"/>
    </w:rPr>
  </w:style>
  <w:style w:type="character" w:styleId="af5">
    <w:name w:val="Intense Emphasis"/>
    <w:basedOn w:val="a0"/>
    <w:qFormat/>
    <w:rsid w:val="002D731B"/>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6B2A95-AD5C-419E-B61A-30BC89194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Pages>
  <Words>6173</Words>
  <Characters>35188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41279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школа</cp:lastModifiedBy>
  <cp:revision>34</cp:revision>
  <cp:lastPrinted>2014-05-04T13:27:00Z</cp:lastPrinted>
  <dcterms:created xsi:type="dcterms:W3CDTF">2010-10-12T12:55:00Z</dcterms:created>
  <dcterms:modified xsi:type="dcterms:W3CDTF">2016-06-18T07:50:00Z</dcterms:modified>
</cp:coreProperties>
</file>